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7883C" w14:textId="77777777" w:rsidR="00FF2D91" w:rsidRPr="00AF7E24" w:rsidRDefault="00FF2D91"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p>
    <w:p w14:paraId="17423347" w14:textId="77777777" w:rsidR="00FF2D91" w:rsidRPr="00AF7E24" w:rsidRDefault="00FF2D91"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p>
    <w:p w14:paraId="61B5EE3A" w14:textId="77777777" w:rsidR="00FF2D91" w:rsidRPr="00AF7E24" w:rsidRDefault="00FF2D91"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p>
    <w:p w14:paraId="25D645BC" w14:textId="77777777" w:rsidR="00AF7E24" w:rsidRPr="00AF7E24" w:rsidRDefault="00AF7E24"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p>
    <w:p w14:paraId="0F0EA1E0" w14:textId="77777777" w:rsidR="00645D80" w:rsidRDefault="00645D80"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p>
    <w:p w14:paraId="1B811332" w14:textId="68228329" w:rsidR="00B40521" w:rsidRPr="00AF7E24" w:rsidRDefault="00401ED6"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r w:rsidRPr="00AF7E24">
        <w:rPr>
          <w:rFonts w:asciiTheme="minorHAnsi" w:hAnsiTheme="minorHAnsi" w:cstheme="minorHAnsi"/>
          <w:color w:val="000000"/>
          <w:sz w:val="23"/>
          <w:szCs w:val="23"/>
        </w:rPr>
        <w:t>Dear Parent/</w:t>
      </w:r>
      <w:r w:rsidR="00B40521" w:rsidRPr="00AF7E24">
        <w:rPr>
          <w:rFonts w:asciiTheme="minorHAnsi" w:hAnsiTheme="minorHAnsi" w:cstheme="minorHAnsi"/>
          <w:color w:val="000000"/>
          <w:sz w:val="23"/>
          <w:szCs w:val="23"/>
        </w:rPr>
        <w:t>Guardian,</w:t>
      </w:r>
    </w:p>
    <w:p w14:paraId="41CA1CC3" w14:textId="77777777" w:rsidR="00B73391" w:rsidRPr="00AF7E24" w:rsidRDefault="00B73391" w:rsidP="00B40521">
      <w:pPr>
        <w:pStyle w:val="NormalWeb"/>
        <w:shd w:val="clear" w:color="auto" w:fill="FFFFFF"/>
        <w:spacing w:before="0" w:beforeAutospacing="0" w:after="160" w:afterAutospacing="0" w:line="235" w:lineRule="atLeast"/>
        <w:rPr>
          <w:rFonts w:asciiTheme="minorHAnsi" w:hAnsiTheme="minorHAnsi" w:cstheme="minorHAnsi"/>
          <w:bCs/>
          <w:iCs/>
          <w:sz w:val="23"/>
          <w:szCs w:val="23"/>
        </w:rPr>
      </w:pPr>
      <w:r w:rsidRPr="00AF7E24">
        <w:rPr>
          <w:rFonts w:asciiTheme="minorHAnsi" w:hAnsiTheme="minorHAnsi" w:cstheme="minorHAnsi"/>
          <w:bCs/>
          <w:iCs/>
          <w:sz w:val="23"/>
          <w:szCs w:val="23"/>
        </w:rPr>
        <w:t>I would like to take the opportunity to thank you all for your support in helping us to deliver home learning in these challenging times.</w:t>
      </w:r>
    </w:p>
    <w:p w14:paraId="01BE3624" w14:textId="77777777" w:rsidR="00B73391" w:rsidRPr="00AF7E24" w:rsidRDefault="00B73391" w:rsidP="00B40521">
      <w:pPr>
        <w:pStyle w:val="NormalWeb"/>
        <w:shd w:val="clear" w:color="auto" w:fill="FFFFFF"/>
        <w:spacing w:before="0" w:beforeAutospacing="0" w:after="160" w:afterAutospacing="0" w:line="235" w:lineRule="atLeast"/>
        <w:rPr>
          <w:rFonts w:asciiTheme="minorHAnsi" w:hAnsiTheme="minorHAnsi" w:cstheme="minorHAnsi"/>
          <w:bCs/>
          <w:iCs/>
          <w:sz w:val="23"/>
          <w:szCs w:val="23"/>
        </w:rPr>
      </w:pPr>
      <w:r w:rsidRPr="00AF7E24">
        <w:rPr>
          <w:rFonts w:asciiTheme="minorHAnsi" w:hAnsiTheme="minorHAnsi" w:cstheme="minorHAnsi"/>
          <w:bCs/>
          <w:iCs/>
          <w:sz w:val="23"/>
          <w:szCs w:val="23"/>
        </w:rPr>
        <w:t>I’m writing to you to reaffirm some forthcoming changes to the home learning programme and provide you with some further detail</w:t>
      </w:r>
      <w:r w:rsidR="00EC5F07" w:rsidRPr="00AF7E24">
        <w:rPr>
          <w:rFonts w:asciiTheme="minorHAnsi" w:hAnsiTheme="minorHAnsi" w:cstheme="minorHAnsi"/>
          <w:bCs/>
          <w:iCs/>
          <w:sz w:val="23"/>
          <w:szCs w:val="23"/>
        </w:rPr>
        <w:t>s</w:t>
      </w:r>
      <w:r w:rsidRPr="00AF7E24">
        <w:rPr>
          <w:rFonts w:asciiTheme="minorHAnsi" w:hAnsiTheme="minorHAnsi" w:cstheme="minorHAnsi"/>
          <w:bCs/>
          <w:iCs/>
          <w:sz w:val="23"/>
          <w:szCs w:val="23"/>
        </w:rPr>
        <w:t xml:space="preserve"> on what</w:t>
      </w:r>
      <w:r w:rsidR="00EC5F07" w:rsidRPr="00AF7E24">
        <w:rPr>
          <w:rFonts w:asciiTheme="minorHAnsi" w:hAnsiTheme="minorHAnsi" w:cstheme="minorHAnsi"/>
          <w:bCs/>
          <w:iCs/>
          <w:sz w:val="23"/>
          <w:szCs w:val="23"/>
        </w:rPr>
        <w:t xml:space="preserve"> these changes are </w:t>
      </w:r>
      <w:r w:rsidRPr="00AF7E24">
        <w:rPr>
          <w:rFonts w:asciiTheme="minorHAnsi" w:hAnsiTheme="minorHAnsi" w:cstheme="minorHAnsi"/>
          <w:bCs/>
          <w:iCs/>
          <w:sz w:val="23"/>
          <w:szCs w:val="23"/>
        </w:rPr>
        <w:t>and how we intend to implement them.</w:t>
      </w:r>
    </w:p>
    <w:p w14:paraId="792FB99F" w14:textId="77777777" w:rsidR="00B73391" w:rsidRPr="00AF7E24" w:rsidRDefault="00906396" w:rsidP="00B40521">
      <w:pPr>
        <w:pStyle w:val="NormalWeb"/>
        <w:shd w:val="clear" w:color="auto" w:fill="FFFFFF"/>
        <w:spacing w:before="0" w:beforeAutospacing="0" w:after="160" w:afterAutospacing="0" w:line="235" w:lineRule="atLeast"/>
        <w:rPr>
          <w:rFonts w:asciiTheme="minorHAnsi" w:hAnsiTheme="minorHAnsi" w:cstheme="minorHAnsi"/>
          <w:bCs/>
          <w:iCs/>
          <w:sz w:val="23"/>
          <w:szCs w:val="23"/>
        </w:rPr>
      </w:pPr>
      <w:r w:rsidRPr="00AF7E24">
        <w:rPr>
          <w:rFonts w:asciiTheme="minorHAnsi" w:hAnsiTheme="minorHAnsi" w:cstheme="minorHAnsi"/>
          <w:bCs/>
          <w:iCs/>
          <w:sz w:val="23"/>
          <w:szCs w:val="23"/>
        </w:rPr>
        <w:t>As mentioned</w:t>
      </w:r>
      <w:r w:rsidR="00A263AA" w:rsidRPr="00AF7E24">
        <w:rPr>
          <w:rFonts w:asciiTheme="minorHAnsi" w:hAnsiTheme="minorHAnsi" w:cstheme="minorHAnsi"/>
          <w:bCs/>
          <w:iCs/>
          <w:sz w:val="23"/>
          <w:szCs w:val="23"/>
        </w:rPr>
        <w:t xml:space="preserve"> in the letter from Mr Klink </w:t>
      </w:r>
      <w:r w:rsidRPr="00AF7E24">
        <w:rPr>
          <w:rFonts w:asciiTheme="minorHAnsi" w:hAnsiTheme="minorHAnsi" w:cstheme="minorHAnsi"/>
          <w:bCs/>
          <w:iCs/>
          <w:sz w:val="23"/>
          <w:szCs w:val="23"/>
        </w:rPr>
        <w:t xml:space="preserve">last week, we have reviewed our online learning provision and now feel that it is appropriate to increase the amount of online </w:t>
      </w:r>
      <w:r w:rsidR="00B73391" w:rsidRPr="00AF7E24">
        <w:rPr>
          <w:rFonts w:asciiTheme="minorHAnsi" w:hAnsiTheme="minorHAnsi" w:cstheme="minorHAnsi"/>
          <w:bCs/>
          <w:iCs/>
          <w:sz w:val="23"/>
          <w:szCs w:val="23"/>
        </w:rPr>
        <w:t>learning and interaction with our teaching staff</w:t>
      </w:r>
      <w:r w:rsidRPr="00AF7E24">
        <w:rPr>
          <w:rFonts w:asciiTheme="minorHAnsi" w:hAnsiTheme="minorHAnsi" w:cstheme="minorHAnsi"/>
          <w:bCs/>
          <w:iCs/>
          <w:sz w:val="23"/>
          <w:szCs w:val="23"/>
        </w:rPr>
        <w:t>. Th</w:t>
      </w:r>
      <w:r w:rsidR="00B73391" w:rsidRPr="00AF7E24">
        <w:rPr>
          <w:rFonts w:asciiTheme="minorHAnsi" w:hAnsiTheme="minorHAnsi" w:cstheme="minorHAnsi"/>
          <w:bCs/>
          <w:iCs/>
          <w:sz w:val="23"/>
          <w:szCs w:val="23"/>
        </w:rPr>
        <w:t xml:space="preserve">e primary tool chosen </w:t>
      </w:r>
      <w:r w:rsidR="00A263AA" w:rsidRPr="00AF7E24">
        <w:rPr>
          <w:rFonts w:asciiTheme="minorHAnsi" w:hAnsiTheme="minorHAnsi" w:cstheme="minorHAnsi"/>
          <w:bCs/>
          <w:iCs/>
          <w:sz w:val="23"/>
          <w:szCs w:val="23"/>
        </w:rPr>
        <w:t>to facilitate this learning will be</w:t>
      </w:r>
      <w:r w:rsidR="00B73391" w:rsidRPr="00AF7E24">
        <w:rPr>
          <w:rFonts w:asciiTheme="minorHAnsi" w:hAnsiTheme="minorHAnsi" w:cstheme="minorHAnsi"/>
          <w:bCs/>
          <w:iCs/>
          <w:sz w:val="23"/>
          <w:szCs w:val="23"/>
        </w:rPr>
        <w:t xml:space="preserve"> </w:t>
      </w:r>
      <w:r w:rsidRPr="00AF7E24">
        <w:rPr>
          <w:rFonts w:asciiTheme="minorHAnsi" w:hAnsiTheme="minorHAnsi" w:cstheme="minorHAnsi"/>
          <w:bCs/>
          <w:iCs/>
          <w:sz w:val="23"/>
          <w:szCs w:val="23"/>
        </w:rPr>
        <w:t>Microsoft Teams</w:t>
      </w:r>
      <w:r w:rsidR="00B73391" w:rsidRPr="00AF7E24">
        <w:rPr>
          <w:rFonts w:asciiTheme="minorHAnsi" w:hAnsiTheme="minorHAnsi" w:cstheme="minorHAnsi"/>
          <w:bCs/>
          <w:iCs/>
          <w:sz w:val="23"/>
          <w:szCs w:val="23"/>
        </w:rPr>
        <w:t xml:space="preserve">, which </w:t>
      </w:r>
      <w:r w:rsidR="00A263AA" w:rsidRPr="00AF7E24">
        <w:rPr>
          <w:rFonts w:asciiTheme="minorHAnsi" w:hAnsiTheme="minorHAnsi" w:cstheme="minorHAnsi"/>
          <w:bCs/>
          <w:iCs/>
          <w:sz w:val="23"/>
          <w:szCs w:val="23"/>
        </w:rPr>
        <w:t>is something</w:t>
      </w:r>
      <w:r w:rsidR="00B73391" w:rsidRPr="00AF7E24">
        <w:rPr>
          <w:rFonts w:asciiTheme="minorHAnsi" w:hAnsiTheme="minorHAnsi" w:cstheme="minorHAnsi"/>
          <w:bCs/>
          <w:iCs/>
          <w:sz w:val="23"/>
          <w:szCs w:val="23"/>
        </w:rPr>
        <w:t xml:space="preserve"> that is</w:t>
      </w:r>
      <w:r w:rsidR="00A263AA" w:rsidRPr="00AF7E24">
        <w:rPr>
          <w:rFonts w:asciiTheme="minorHAnsi" w:hAnsiTheme="minorHAnsi" w:cstheme="minorHAnsi"/>
          <w:bCs/>
          <w:iCs/>
          <w:sz w:val="23"/>
          <w:szCs w:val="23"/>
        </w:rPr>
        <w:t xml:space="preserve"> already</w:t>
      </w:r>
      <w:r w:rsidR="00B73391" w:rsidRPr="00AF7E24">
        <w:rPr>
          <w:rFonts w:asciiTheme="minorHAnsi" w:hAnsiTheme="minorHAnsi" w:cstheme="minorHAnsi"/>
          <w:bCs/>
          <w:iCs/>
          <w:sz w:val="23"/>
          <w:szCs w:val="23"/>
        </w:rPr>
        <w:t xml:space="preserve"> working</w:t>
      </w:r>
      <w:r w:rsidR="00A263AA" w:rsidRPr="00AF7E24">
        <w:rPr>
          <w:rFonts w:asciiTheme="minorHAnsi" w:hAnsiTheme="minorHAnsi" w:cstheme="minorHAnsi"/>
          <w:bCs/>
          <w:iCs/>
          <w:sz w:val="23"/>
          <w:szCs w:val="23"/>
        </w:rPr>
        <w:t xml:space="preserve"> effectively</w:t>
      </w:r>
      <w:r w:rsidR="00B73391" w:rsidRPr="00AF7E24">
        <w:rPr>
          <w:rFonts w:asciiTheme="minorHAnsi" w:hAnsiTheme="minorHAnsi" w:cstheme="minorHAnsi"/>
          <w:bCs/>
          <w:iCs/>
          <w:sz w:val="23"/>
          <w:szCs w:val="23"/>
        </w:rPr>
        <w:t xml:space="preserve"> for other schools</w:t>
      </w:r>
      <w:r w:rsidR="00A263AA" w:rsidRPr="00AF7E24">
        <w:rPr>
          <w:rFonts w:asciiTheme="minorHAnsi" w:hAnsiTheme="minorHAnsi" w:cstheme="minorHAnsi"/>
          <w:bCs/>
          <w:iCs/>
          <w:sz w:val="23"/>
          <w:szCs w:val="23"/>
        </w:rPr>
        <w:t xml:space="preserve"> across the country</w:t>
      </w:r>
      <w:r w:rsidR="00C53B0E" w:rsidRPr="00AF7E24">
        <w:rPr>
          <w:rFonts w:asciiTheme="minorHAnsi" w:hAnsiTheme="minorHAnsi" w:cstheme="minorHAnsi"/>
          <w:bCs/>
          <w:iCs/>
          <w:sz w:val="23"/>
          <w:szCs w:val="23"/>
        </w:rPr>
        <w:t>.</w:t>
      </w:r>
    </w:p>
    <w:p w14:paraId="36F111F5" w14:textId="28E68278" w:rsidR="00C53B0E" w:rsidRPr="00AF7E24" w:rsidRDefault="00906396" w:rsidP="00B40521">
      <w:pPr>
        <w:pStyle w:val="NormalWeb"/>
        <w:shd w:val="clear" w:color="auto" w:fill="FFFFFF"/>
        <w:spacing w:before="0" w:beforeAutospacing="0" w:after="160" w:afterAutospacing="0" w:line="235" w:lineRule="atLeast"/>
        <w:rPr>
          <w:rFonts w:asciiTheme="minorHAnsi" w:hAnsiTheme="minorHAnsi" w:cstheme="minorHAnsi"/>
          <w:bCs/>
          <w:iCs/>
          <w:sz w:val="23"/>
          <w:szCs w:val="23"/>
        </w:rPr>
      </w:pPr>
      <w:r w:rsidRPr="00AF7E24">
        <w:rPr>
          <w:rFonts w:asciiTheme="minorHAnsi" w:hAnsiTheme="minorHAnsi" w:cstheme="minorHAnsi"/>
          <w:bCs/>
          <w:iCs/>
          <w:sz w:val="23"/>
          <w:szCs w:val="23"/>
        </w:rPr>
        <w:t>The</w:t>
      </w:r>
      <w:r w:rsidR="00B73391" w:rsidRPr="00AF7E24">
        <w:rPr>
          <w:rFonts w:asciiTheme="minorHAnsi" w:hAnsiTheme="minorHAnsi" w:cstheme="minorHAnsi"/>
          <w:bCs/>
          <w:iCs/>
          <w:sz w:val="23"/>
          <w:szCs w:val="23"/>
        </w:rPr>
        <w:t xml:space="preserve"> increased home learning</w:t>
      </w:r>
      <w:r w:rsidRPr="00AF7E24">
        <w:rPr>
          <w:rFonts w:asciiTheme="minorHAnsi" w:hAnsiTheme="minorHAnsi" w:cstheme="minorHAnsi"/>
          <w:bCs/>
          <w:iCs/>
          <w:sz w:val="23"/>
          <w:szCs w:val="23"/>
        </w:rPr>
        <w:t xml:space="preserve"> will be</w:t>
      </w:r>
      <w:r w:rsidR="00B73391" w:rsidRPr="00AF7E24">
        <w:rPr>
          <w:rFonts w:asciiTheme="minorHAnsi" w:hAnsiTheme="minorHAnsi" w:cstheme="minorHAnsi"/>
          <w:bCs/>
          <w:iCs/>
          <w:sz w:val="23"/>
          <w:szCs w:val="23"/>
        </w:rPr>
        <w:t xml:space="preserve"> focused primarily around</w:t>
      </w:r>
      <w:r w:rsidRPr="00AF7E24">
        <w:rPr>
          <w:rFonts w:asciiTheme="minorHAnsi" w:hAnsiTheme="minorHAnsi" w:cstheme="minorHAnsi"/>
          <w:bCs/>
          <w:iCs/>
          <w:sz w:val="23"/>
          <w:szCs w:val="23"/>
        </w:rPr>
        <w:t xml:space="preserve"> English, Maths and Science </w:t>
      </w:r>
      <w:r w:rsidR="00CE6990" w:rsidRPr="00AF7E24">
        <w:rPr>
          <w:rFonts w:asciiTheme="minorHAnsi" w:hAnsiTheme="minorHAnsi" w:cstheme="minorHAnsi"/>
          <w:bCs/>
          <w:iCs/>
          <w:sz w:val="23"/>
          <w:szCs w:val="23"/>
        </w:rPr>
        <w:t xml:space="preserve">from the </w:t>
      </w:r>
      <w:r w:rsidR="00C53B0E" w:rsidRPr="00AF7E24">
        <w:rPr>
          <w:rFonts w:asciiTheme="minorHAnsi" w:hAnsiTheme="minorHAnsi" w:cstheme="minorHAnsi"/>
          <w:bCs/>
          <w:iCs/>
          <w:sz w:val="23"/>
          <w:szCs w:val="23"/>
        </w:rPr>
        <w:t>week</w:t>
      </w:r>
      <w:r w:rsidR="00EC5F07" w:rsidRPr="00AF7E24">
        <w:rPr>
          <w:rFonts w:asciiTheme="minorHAnsi" w:hAnsiTheme="minorHAnsi" w:cstheme="minorHAnsi"/>
          <w:bCs/>
          <w:iCs/>
          <w:sz w:val="23"/>
          <w:szCs w:val="23"/>
        </w:rPr>
        <w:t>-</w:t>
      </w:r>
      <w:r w:rsidR="00C53B0E" w:rsidRPr="00AF7E24">
        <w:rPr>
          <w:rFonts w:asciiTheme="minorHAnsi" w:hAnsiTheme="minorHAnsi" w:cstheme="minorHAnsi"/>
          <w:bCs/>
          <w:iCs/>
          <w:sz w:val="23"/>
          <w:szCs w:val="23"/>
        </w:rPr>
        <w:t>commencing 15</w:t>
      </w:r>
      <w:r w:rsidR="00C53B0E" w:rsidRPr="00AF7E24">
        <w:rPr>
          <w:rFonts w:asciiTheme="minorHAnsi" w:hAnsiTheme="minorHAnsi" w:cstheme="minorHAnsi"/>
          <w:bCs/>
          <w:iCs/>
          <w:sz w:val="23"/>
          <w:szCs w:val="23"/>
          <w:vertAlign w:val="superscript"/>
        </w:rPr>
        <w:t>th</w:t>
      </w:r>
      <w:r w:rsidR="00C53B0E" w:rsidRPr="00AF7E24">
        <w:rPr>
          <w:rFonts w:asciiTheme="minorHAnsi" w:hAnsiTheme="minorHAnsi" w:cstheme="minorHAnsi"/>
          <w:bCs/>
          <w:iCs/>
          <w:sz w:val="23"/>
          <w:szCs w:val="23"/>
        </w:rPr>
        <w:t xml:space="preserve"> June for the remainder of the school year. </w:t>
      </w:r>
      <w:r w:rsidR="00CE6990" w:rsidRPr="00AF7E24">
        <w:rPr>
          <w:rFonts w:asciiTheme="minorHAnsi" w:hAnsiTheme="minorHAnsi" w:cstheme="minorHAnsi"/>
          <w:bCs/>
          <w:iCs/>
          <w:sz w:val="23"/>
          <w:szCs w:val="23"/>
        </w:rPr>
        <w:t xml:space="preserve">We will review the provision </w:t>
      </w:r>
      <w:r w:rsidR="002C22DB" w:rsidRPr="00AF7E24">
        <w:rPr>
          <w:rFonts w:asciiTheme="minorHAnsi" w:hAnsiTheme="minorHAnsi" w:cstheme="minorHAnsi"/>
          <w:bCs/>
          <w:iCs/>
          <w:sz w:val="23"/>
          <w:szCs w:val="23"/>
        </w:rPr>
        <w:t>with the</w:t>
      </w:r>
      <w:r w:rsidR="00CE6990" w:rsidRPr="00AF7E24">
        <w:rPr>
          <w:rFonts w:asciiTheme="minorHAnsi" w:hAnsiTheme="minorHAnsi" w:cstheme="minorHAnsi"/>
          <w:bCs/>
          <w:iCs/>
          <w:sz w:val="23"/>
          <w:szCs w:val="23"/>
        </w:rPr>
        <w:t xml:space="preserve"> possibility of introducing some option subjects at a later date</w:t>
      </w:r>
      <w:r w:rsidR="002C22DB" w:rsidRPr="00AF7E24">
        <w:rPr>
          <w:rFonts w:asciiTheme="minorHAnsi" w:hAnsiTheme="minorHAnsi" w:cstheme="minorHAnsi"/>
          <w:bCs/>
          <w:iCs/>
          <w:sz w:val="23"/>
          <w:szCs w:val="23"/>
        </w:rPr>
        <w:t xml:space="preserve">. </w:t>
      </w:r>
      <w:r w:rsidR="00C53B0E" w:rsidRPr="00AF7E24">
        <w:rPr>
          <w:rFonts w:asciiTheme="minorHAnsi" w:hAnsiTheme="minorHAnsi" w:cstheme="minorHAnsi"/>
          <w:bCs/>
          <w:iCs/>
          <w:sz w:val="23"/>
          <w:szCs w:val="23"/>
        </w:rPr>
        <w:t>The timetable of planned session</w:t>
      </w:r>
      <w:r w:rsidR="007842DE" w:rsidRPr="00AF7E24">
        <w:rPr>
          <w:rFonts w:asciiTheme="minorHAnsi" w:hAnsiTheme="minorHAnsi" w:cstheme="minorHAnsi"/>
          <w:bCs/>
          <w:iCs/>
          <w:sz w:val="23"/>
          <w:szCs w:val="23"/>
        </w:rPr>
        <w:t>s</w:t>
      </w:r>
      <w:r w:rsidR="00C53B0E" w:rsidRPr="00AF7E24">
        <w:rPr>
          <w:rFonts w:asciiTheme="minorHAnsi" w:hAnsiTheme="minorHAnsi" w:cstheme="minorHAnsi"/>
          <w:bCs/>
          <w:iCs/>
          <w:sz w:val="23"/>
          <w:szCs w:val="23"/>
        </w:rPr>
        <w:t xml:space="preserve"> </w:t>
      </w:r>
      <w:r w:rsidR="00AF7E24">
        <w:rPr>
          <w:rFonts w:asciiTheme="minorHAnsi" w:hAnsiTheme="minorHAnsi" w:cstheme="minorHAnsi"/>
          <w:bCs/>
          <w:iCs/>
          <w:sz w:val="23"/>
          <w:szCs w:val="23"/>
        </w:rPr>
        <w:t xml:space="preserve">is on the back of this letter </w:t>
      </w:r>
      <w:r w:rsidR="00C53B0E" w:rsidRPr="00AF7E24">
        <w:rPr>
          <w:rFonts w:asciiTheme="minorHAnsi" w:hAnsiTheme="minorHAnsi" w:cstheme="minorHAnsi"/>
          <w:bCs/>
          <w:iCs/>
          <w:sz w:val="23"/>
          <w:szCs w:val="23"/>
        </w:rPr>
        <w:t xml:space="preserve">and I would encourage you to take some time to review this information to support us in ensuring that students fully understand </w:t>
      </w:r>
      <w:r w:rsidR="00EC5F07" w:rsidRPr="00AF7E24">
        <w:rPr>
          <w:rFonts w:asciiTheme="minorHAnsi" w:hAnsiTheme="minorHAnsi" w:cstheme="minorHAnsi"/>
          <w:bCs/>
          <w:iCs/>
          <w:sz w:val="23"/>
          <w:szCs w:val="23"/>
        </w:rPr>
        <w:t>how the timetable is going to apply to them</w:t>
      </w:r>
      <w:r w:rsidR="00C53B0E" w:rsidRPr="00AF7E24">
        <w:rPr>
          <w:rFonts w:asciiTheme="minorHAnsi" w:hAnsiTheme="minorHAnsi" w:cstheme="minorHAnsi"/>
          <w:bCs/>
          <w:iCs/>
          <w:sz w:val="23"/>
          <w:szCs w:val="23"/>
        </w:rPr>
        <w:t xml:space="preserve">. </w:t>
      </w:r>
    </w:p>
    <w:p w14:paraId="594AC4E3" w14:textId="77777777" w:rsidR="00906396" w:rsidRPr="00AF7E24" w:rsidRDefault="00906396"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r w:rsidRPr="00AF7E24">
        <w:rPr>
          <w:rFonts w:asciiTheme="minorHAnsi" w:hAnsiTheme="minorHAnsi" w:cstheme="minorHAnsi"/>
          <w:bCs/>
          <w:iCs/>
          <w:sz w:val="23"/>
          <w:szCs w:val="23"/>
        </w:rPr>
        <w:t xml:space="preserve">These sessions will supplement the work that is already being set on </w:t>
      </w:r>
      <w:r w:rsidR="00C53B0E" w:rsidRPr="00AF7E24">
        <w:rPr>
          <w:rFonts w:asciiTheme="minorHAnsi" w:hAnsiTheme="minorHAnsi" w:cstheme="minorHAnsi"/>
          <w:bCs/>
          <w:iCs/>
          <w:sz w:val="23"/>
          <w:szCs w:val="23"/>
        </w:rPr>
        <w:t>Show-My-Homework (SMHW)</w:t>
      </w:r>
      <w:r w:rsidRPr="00AF7E24">
        <w:rPr>
          <w:rFonts w:asciiTheme="minorHAnsi" w:hAnsiTheme="minorHAnsi" w:cstheme="minorHAnsi"/>
          <w:bCs/>
          <w:iCs/>
          <w:sz w:val="23"/>
          <w:szCs w:val="23"/>
        </w:rPr>
        <w:t xml:space="preserve">, </w:t>
      </w:r>
      <w:r w:rsidR="00EC5F07" w:rsidRPr="00AF7E24">
        <w:rPr>
          <w:rFonts w:asciiTheme="minorHAnsi" w:hAnsiTheme="minorHAnsi" w:cstheme="minorHAnsi"/>
          <w:bCs/>
          <w:iCs/>
          <w:sz w:val="23"/>
          <w:szCs w:val="23"/>
        </w:rPr>
        <w:t>providing</w:t>
      </w:r>
      <w:r w:rsidRPr="00AF7E24">
        <w:rPr>
          <w:rFonts w:asciiTheme="minorHAnsi" w:hAnsiTheme="minorHAnsi" w:cstheme="minorHAnsi"/>
          <w:bCs/>
          <w:iCs/>
          <w:sz w:val="23"/>
          <w:szCs w:val="23"/>
        </w:rPr>
        <w:t xml:space="preserve"> students</w:t>
      </w:r>
      <w:r w:rsidR="00EC5F07" w:rsidRPr="00AF7E24">
        <w:rPr>
          <w:rFonts w:asciiTheme="minorHAnsi" w:hAnsiTheme="minorHAnsi" w:cstheme="minorHAnsi"/>
          <w:bCs/>
          <w:iCs/>
          <w:sz w:val="23"/>
          <w:szCs w:val="23"/>
        </w:rPr>
        <w:t xml:space="preserve"> with</w:t>
      </w:r>
      <w:r w:rsidRPr="00AF7E24">
        <w:rPr>
          <w:rFonts w:asciiTheme="minorHAnsi" w:hAnsiTheme="minorHAnsi" w:cstheme="minorHAnsi"/>
          <w:bCs/>
          <w:iCs/>
          <w:sz w:val="23"/>
          <w:szCs w:val="23"/>
        </w:rPr>
        <w:t xml:space="preserve"> further opportunities to </w:t>
      </w:r>
      <w:r w:rsidR="00C53B0E" w:rsidRPr="00AF7E24">
        <w:rPr>
          <w:rFonts w:asciiTheme="minorHAnsi" w:hAnsiTheme="minorHAnsi" w:cstheme="minorHAnsi"/>
          <w:bCs/>
          <w:iCs/>
          <w:sz w:val="23"/>
          <w:szCs w:val="23"/>
        </w:rPr>
        <w:t>ask questions, challenge misconceptions</w:t>
      </w:r>
      <w:r w:rsidRPr="00AF7E24">
        <w:rPr>
          <w:rFonts w:asciiTheme="minorHAnsi" w:hAnsiTheme="minorHAnsi" w:cstheme="minorHAnsi"/>
          <w:bCs/>
          <w:iCs/>
          <w:sz w:val="23"/>
          <w:szCs w:val="23"/>
        </w:rPr>
        <w:t xml:space="preserve"> and</w:t>
      </w:r>
      <w:r w:rsidR="00C53B0E" w:rsidRPr="00AF7E24">
        <w:rPr>
          <w:rFonts w:asciiTheme="minorHAnsi" w:hAnsiTheme="minorHAnsi" w:cstheme="minorHAnsi"/>
          <w:bCs/>
          <w:iCs/>
          <w:sz w:val="23"/>
          <w:szCs w:val="23"/>
        </w:rPr>
        <w:t xml:space="preserve"> ensure positive</w:t>
      </w:r>
      <w:r w:rsidRPr="00AF7E24">
        <w:rPr>
          <w:rFonts w:asciiTheme="minorHAnsi" w:hAnsiTheme="minorHAnsi" w:cstheme="minorHAnsi"/>
          <w:bCs/>
          <w:iCs/>
          <w:sz w:val="23"/>
          <w:szCs w:val="23"/>
        </w:rPr>
        <w:t xml:space="preserve"> progress with subject specialists</w:t>
      </w:r>
      <w:r w:rsidR="006269AB" w:rsidRPr="00AF7E24">
        <w:rPr>
          <w:rFonts w:asciiTheme="minorHAnsi" w:hAnsiTheme="minorHAnsi" w:cstheme="minorHAnsi"/>
          <w:bCs/>
          <w:iCs/>
          <w:sz w:val="23"/>
          <w:szCs w:val="23"/>
        </w:rPr>
        <w:t xml:space="preserve">. </w:t>
      </w:r>
    </w:p>
    <w:p w14:paraId="24700CFC" w14:textId="77777777" w:rsidR="00EC5F07" w:rsidRPr="00AF7E24" w:rsidRDefault="00DF6DB0"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r w:rsidRPr="00AF7E24">
        <w:rPr>
          <w:rFonts w:asciiTheme="minorHAnsi" w:hAnsiTheme="minorHAnsi" w:cstheme="minorHAnsi"/>
          <w:color w:val="000000"/>
          <w:sz w:val="23"/>
          <w:szCs w:val="23"/>
        </w:rPr>
        <w:t xml:space="preserve">Microsoft office can be accessed through their free </w:t>
      </w:r>
      <w:r w:rsidR="00EC5F07" w:rsidRPr="00AF7E24">
        <w:rPr>
          <w:rFonts w:asciiTheme="minorHAnsi" w:hAnsiTheme="minorHAnsi" w:cstheme="minorHAnsi"/>
          <w:color w:val="000000"/>
          <w:sz w:val="23"/>
          <w:szCs w:val="23"/>
        </w:rPr>
        <w:t>APP</w:t>
      </w:r>
      <w:r w:rsidRPr="00AF7E24">
        <w:rPr>
          <w:rFonts w:asciiTheme="minorHAnsi" w:hAnsiTheme="minorHAnsi" w:cstheme="minorHAnsi"/>
          <w:color w:val="000000"/>
          <w:sz w:val="23"/>
          <w:szCs w:val="23"/>
        </w:rPr>
        <w:t xml:space="preserve"> or</w:t>
      </w:r>
      <w:r w:rsidR="00EC5F07" w:rsidRPr="00AF7E24">
        <w:rPr>
          <w:rFonts w:asciiTheme="minorHAnsi" w:hAnsiTheme="minorHAnsi" w:cstheme="minorHAnsi"/>
          <w:color w:val="000000"/>
          <w:sz w:val="23"/>
          <w:szCs w:val="23"/>
        </w:rPr>
        <w:t xml:space="preserve"> can be downloaded</w:t>
      </w:r>
      <w:r w:rsidRPr="00AF7E24">
        <w:rPr>
          <w:rFonts w:asciiTheme="minorHAnsi" w:hAnsiTheme="minorHAnsi" w:cstheme="minorHAnsi"/>
          <w:color w:val="000000"/>
          <w:sz w:val="23"/>
          <w:szCs w:val="23"/>
        </w:rPr>
        <w:t xml:space="preserve"> online at </w:t>
      </w:r>
      <w:hyperlink r:id="rId5" w:history="1">
        <w:r w:rsidRPr="00AF7E24">
          <w:rPr>
            <w:rStyle w:val="Hyperlink"/>
            <w:rFonts w:asciiTheme="minorHAnsi" w:hAnsiTheme="minorHAnsi" w:cstheme="minorHAnsi"/>
            <w:sz w:val="23"/>
            <w:szCs w:val="23"/>
          </w:rPr>
          <w:t>www.office.com</w:t>
        </w:r>
      </w:hyperlink>
      <w:r w:rsidR="00EC5F07" w:rsidRPr="00AF7E24">
        <w:rPr>
          <w:rFonts w:asciiTheme="minorHAnsi" w:hAnsiTheme="minorHAnsi" w:cstheme="minorHAnsi"/>
          <w:color w:val="000000"/>
          <w:sz w:val="23"/>
          <w:szCs w:val="23"/>
        </w:rPr>
        <w:t xml:space="preserve">. The software is compatible with all common devices such as </w:t>
      </w:r>
      <w:r w:rsidRPr="00AF7E24">
        <w:rPr>
          <w:rFonts w:asciiTheme="minorHAnsi" w:hAnsiTheme="minorHAnsi" w:cstheme="minorHAnsi"/>
          <w:color w:val="000000"/>
          <w:sz w:val="23"/>
          <w:szCs w:val="23"/>
        </w:rPr>
        <w:t xml:space="preserve">PCs laptops, tablets and mobile phones. </w:t>
      </w:r>
    </w:p>
    <w:p w14:paraId="79AEF530" w14:textId="77777777" w:rsidR="00B40521" w:rsidRPr="00AF7E24" w:rsidRDefault="002F6882"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r w:rsidRPr="00AF7E24">
        <w:rPr>
          <w:rFonts w:asciiTheme="minorHAnsi" w:hAnsiTheme="minorHAnsi" w:cstheme="minorHAnsi"/>
          <w:color w:val="000000"/>
          <w:sz w:val="23"/>
          <w:szCs w:val="23"/>
        </w:rPr>
        <w:t>Please find</w:t>
      </w:r>
      <w:r w:rsidR="00DF6DB0" w:rsidRPr="00AF7E24">
        <w:rPr>
          <w:rFonts w:asciiTheme="minorHAnsi" w:hAnsiTheme="minorHAnsi" w:cstheme="minorHAnsi"/>
          <w:color w:val="000000"/>
          <w:sz w:val="23"/>
          <w:szCs w:val="23"/>
        </w:rPr>
        <w:t xml:space="preserve"> attached a comprehensive </w:t>
      </w:r>
      <w:r w:rsidR="006F2F62" w:rsidRPr="00AF7E24">
        <w:rPr>
          <w:rFonts w:asciiTheme="minorHAnsi" w:hAnsiTheme="minorHAnsi" w:cstheme="minorHAnsi"/>
          <w:color w:val="000000"/>
          <w:sz w:val="23"/>
          <w:szCs w:val="23"/>
        </w:rPr>
        <w:t xml:space="preserve">guide for </w:t>
      </w:r>
      <w:r w:rsidR="00EC5F07" w:rsidRPr="00AF7E24">
        <w:rPr>
          <w:rFonts w:asciiTheme="minorHAnsi" w:hAnsiTheme="minorHAnsi" w:cstheme="minorHAnsi"/>
          <w:color w:val="000000"/>
          <w:sz w:val="23"/>
          <w:szCs w:val="23"/>
        </w:rPr>
        <w:t>installing and setting up Microsoft Team</w:t>
      </w:r>
      <w:r w:rsidR="007842DE" w:rsidRPr="00AF7E24">
        <w:rPr>
          <w:rFonts w:asciiTheme="minorHAnsi" w:hAnsiTheme="minorHAnsi" w:cstheme="minorHAnsi"/>
          <w:color w:val="000000"/>
          <w:sz w:val="23"/>
          <w:szCs w:val="23"/>
        </w:rPr>
        <w:t>s</w:t>
      </w:r>
      <w:r w:rsidR="00EC5F07" w:rsidRPr="00AF7E24">
        <w:rPr>
          <w:rFonts w:asciiTheme="minorHAnsi" w:hAnsiTheme="minorHAnsi" w:cstheme="minorHAnsi"/>
          <w:color w:val="000000"/>
          <w:sz w:val="23"/>
          <w:szCs w:val="23"/>
        </w:rPr>
        <w:t xml:space="preserve">. For your child to be ready to participate with this additional learning, </w:t>
      </w:r>
      <w:r w:rsidR="00DF6DB0" w:rsidRPr="00AF7E24">
        <w:rPr>
          <w:rFonts w:asciiTheme="minorHAnsi" w:hAnsiTheme="minorHAnsi" w:cstheme="minorHAnsi"/>
          <w:color w:val="000000"/>
          <w:sz w:val="23"/>
          <w:szCs w:val="23"/>
        </w:rPr>
        <w:t xml:space="preserve">we recommend </w:t>
      </w:r>
      <w:r w:rsidR="00EC5F07" w:rsidRPr="00AF7E24">
        <w:rPr>
          <w:rFonts w:asciiTheme="minorHAnsi" w:hAnsiTheme="minorHAnsi" w:cstheme="minorHAnsi"/>
          <w:color w:val="000000"/>
          <w:sz w:val="23"/>
          <w:szCs w:val="23"/>
        </w:rPr>
        <w:t>that you have the software installed and ready to run</w:t>
      </w:r>
      <w:r w:rsidR="00DF6DB0" w:rsidRPr="00AF7E24">
        <w:rPr>
          <w:rFonts w:asciiTheme="minorHAnsi" w:hAnsiTheme="minorHAnsi" w:cstheme="minorHAnsi"/>
          <w:color w:val="000000"/>
          <w:sz w:val="23"/>
          <w:szCs w:val="23"/>
        </w:rPr>
        <w:t xml:space="preserve"> before the 12</w:t>
      </w:r>
      <w:r w:rsidR="00DF6DB0" w:rsidRPr="00AF7E24">
        <w:rPr>
          <w:rFonts w:asciiTheme="minorHAnsi" w:hAnsiTheme="minorHAnsi" w:cstheme="minorHAnsi"/>
          <w:color w:val="000000"/>
          <w:sz w:val="23"/>
          <w:szCs w:val="23"/>
          <w:vertAlign w:val="superscript"/>
        </w:rPr>
        <w:t>th</w:t>
      </w:r>
      <w:r w:rsidR="00DF6DB0" w:rsidRPr="00AF7E24">
        <w:rPr>
          <w:rFonts w:asciiTheme="minorHAnsi" w:hAnsiTheme="minorHAnsi" w:cstheme="minorHAnsi"/>
          <w:color w:val="000000"/>
          <w:sz w:val="23"/>
          <w:szCs w:val="23"/>
        </w:rPr>
        <w:t xml:space="preserve"> June</w:t>
      </w:r>
      <w:r w:rsidR="00EC5F07" w:rsidRPr="00AF7E24">
        <w:rPr>
          <w:rFonts w:asciiTheme="minorHAnsi" w:hAnsiTheme="minorHAnsi" w:cstheme="minorHAnsi"/>
          <w:color w:val="000000"/>
          <w:sz w:val="23"/>
          <w:szCs w:val="23"/>
        </w:rPr>
        <w:t>. This will give you the opportunity to let us know beforehand if you are having any issues or need any support.</w:t>
      </w:r>
      <w:r w:rsidR="00DF6DB0" w:rsidRPr="00AF7E24">
        <w:rPr>
          <w:rFonts w:asciiTheme="minorHAnsi" w:hAnsiTheme="minorHAnsi" w:cstheme="minorHAnsi"/>
          <w:color w:val="000000"/>
          <w:sz w:val="23"/>
          <w:szCs w:val="23"/>
        </w:rPr>
        <w:t xml:space="preserve"> </w:t>
      </w:r>
      <w:r w:rsidR="00EC5F07" w:rsidRPr="00AF7E24">
        <w:rPr>
          <w:rFonts w:asciiTheme="minorHAnsi" w:hAnsiTheme="minorHAnsi" w:cstheme="minorHAnsi"/>
          <w:color w:val="000000"/>
          <w:sz w:val="23"/>
          <w:szCs w:val="23"/>
        </w:rPr>
        <w:t>If you do need support in setting up Microsoft Team, you can email us at</w:t>
      </w:r>
      <w:r w:rsidR="00DF6DB0" w:rsidRPr="00AF7E24">
        <w:rPr>
          <w:rFonts w:asciiTheme="minorHAnsi" w:hAnsiTheme="minorHAnsi" w:cstheme="minorHAnsi"/>
          <w:color w:val="000000"/>
          <w:sz w:val="23"/>
          <w:szCs w:val="23"/>
        </w:rPr>
        <w:t xml:space="preserve"> </w:t>
      </w:r>
      <w:hyperlink r:id="rId6" w:history="1">
        <w:r w:rsidR="00DF6DB0" w:rsidRPr="00AF7E24">
          <w:rPr>
            <w:rStyle w:val="Hyperlink"/>
            <w:rFonts w:asciiTheme="minorHAnsi" w:hAnsiTheme="minorHAnsi" w:cstheme="minorHAnsi"/>
            <w:sz w:val="23"/>
            <w:szCs w:val="23"/>
          </w:rPr>
          <w:t>admin@hhhs.net</w:t>
        </w:r>
      </w:hyperlink>
      <w:r w:rsidR="00DF6DB0" w:rsidRPr="00AF7E24">
        <w:rPr>
          <w:rFonts w:asciiTheme="minorHAnsi" w:hAnsiTheme="minorHAnsi" w:cstheme="minorHAnsi"/>
          <w:color w:val="000000"/>
          <w:sz w:val="23"/>
          <w:szCs w:val="23"/>
        </w:rPr>
        <w:t>.</w:t>
      </w:r>
    </w:p>
    <w:p w14:paraId="615AA6EB" w14:textId="75428626" w:rsidR="00DF6DB0" w:rsidRPr="00645D80" w:rsidRDefault="00EC5F07" w:rsidP="00F92D39">
      <w:pPr>
        <w:pStyle w:val="NormalWeb"/>
        <w:shd w:val="clear" w:color="auto" w:fill="FFFFFF"/>
        <w:spacing w:before="0" w:beforeAutospacing="0" w:after="160" w:afterAutospacing="0" w:line="235" w:lineRule="atLeast"/>
        <w:rPr>
          <w:rFonts w:asciiTheme="minorHAnsi" w:hAnsiTheme="minorHAnsi" w:cstheme="minorHAnsi"/>
          <w:b/>
          <w:color w:val="000000"/>
          <w:sz w:val="23"/>
          <w:szCs w:val="23"/>
        </w:rPr>
      </w:pPr>
      <w:r w:rsidRPr="00AF7E24">
        <w:rPr>
          <w:rFonts w:asciiTheme="minorHAnsi" w:hAnsiTheme="minorHAnsi" w:cstheme="minorHAnsi"/>
          <w:color w:val="000000"/>
          <w:sz w:val="23"/>
          <w:szCs w:val="23"/>
        </w:rPr>
        <w:t>When setting up Microsoft Teams, s</w:t>
      </w:r>
      <w:r w:rsidR="00DF6DB0" w:rsidRPr="00AF7E24">
        <w:rPr>
          <w:rFonts w:asciiTheme="minorHAnsi" w:hAnsiTheme="minorHAnsi" w:cstheme="minorHAnsi"/>
          <w:color w:val="000000"/>
          <w:sz w:val="23"/>
          <w:szCs w:val="23"/>
        </w:rPr>
        <w:t xml:space="preserve">tudents will need to use their school email address and </w:t>
      </w:r>
      <w:r w:rsidR="002F6882" w:rsidRPr="00AF7E24">
        <w:rPr>
          <w:rFonts w:asciiTheme="minorHAnsi" w:hAnsiTheme="minorHAnsi" w:cstheme="minorHAnsi"/>
          <w:color w:val="000000"/>
          <w:sz w:val="23"/>
          <w:szCs w:val="23"/>
        </w:rPr>
        <w:t>password</w:t>
      </w:r>
      <w:r w:rsidRPr="00AF7E24">
        <w:rPr>
          <w:rFonts w:asciiTheme="minorHAnsi" w:hAnsiTheme="minorHAnsi" w:cstheme="minorHAnsi"/>
          <w:color w:val="000000"/>
          <w:sz w:val="23"/>
          <w:szCs w:val="23"/>
        </w:rPr>
        <w:t xml:space="preserve">. </w:t>
      </w:r>
      <w:r w:rsidR="00F92D39">
        <w:rPr>
          <w:rFonts w:asciiTheme="minorHAnsi" w:hAnsiTheme="minorHAnsi" w:cstheme="minorHAnsi"/>
          <w:color w:val="000000"/>
          <w:sz w:val="23"/>
          <w:szCs w:val="23"/>
        </w:rPr>
        <w:t>If you have not received these details via the post by the 11</w:t>
      </w:r>
      <w:r w:rsidR="00F92D39" w:rsidRPr="00F92D39">
        <w:rPr>
          <w:rFonts w:asciiTheme="minorHAnsi" w:hAnsiTheme="minorHAnsi" w:cstheme="minorHAnsi"/>
          <w:color w:val="000000"/>
          <w:sz w:val="23"/>
          <w:szCs w:val="23"/>
          <w:vertAlign w:val="superscript"/>
        </w:rPr>
        <w:t>th</w:t>
      </w:r>
      <w:r w:rsidR="00F92D39">
        <w:rPr>
          <w:rFonts w:asciiTheme="minorHAnsi" w:hAnsiTheme="minorHAnsi" w:cstheme="minorHAnsi"/>
          <w:color w:val="000000"/>
          <w:sz w:val="23"/>
          <w:szCs w:val="23"/>
        </w:rPr>
        <w:t xml:space="preserve"> June please email </w:t>
      </w:r>
      <w:hyperlink r:id="rId7" w:history="1">
        <w:r w:rsidR="00F92D39" w:rsidRPr="001A6589">
          <w:rPr>
            <w:rStyle w:val="Hyperlink"/>
            <w:rFonts w:asciiTheme="minorHAnsi" w:hAnsiTheme="minorHAnsi" w:cstheme="minorHAnsi"/>
            <w:sz w:val="23"/>
            <w:szCs w:val="23"/>
          </w:rPr>
          <w:t>admin@hhhs.net</w:t>
        </w:r>
      </w:hyperlink>
      <w:r w:rsidR="00F92D39">
        <w:rPr>
          <w:rFonts w:asciiTheme="minorHAnsi" w:hAnsiTheme="minorHAnsi" w:cstheme="minorHAnsi"/>
          <w:color w:val="000000"/>
          <w:sz w:val="23"/>
          <w:szCs w:val="23"/>
        </w:rPr>
        <w:t xml:space="preserve">. </w:t>
      </w:r>
      <w:bookmarkStart w:id="0" w:name="_GoBack"/>
      <w:bookmarkEnd w:id="0"/>
    </w:p>
    <w:p w14:paraId="2A3D4CEF" w14:textId="7634F185" w:rsidR="00EC5F07" w:rsidRPr="00AF7E24" w:rsidRDefault="002F6882"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r w:rsidRPr="00AF7E24">
        <w:rPr>
          <w:rFonts w:asciiTheme="minorHAnsi" w:hAnsiTheme="minorHAnsi" w:cstheme="minorHAnsi"/>
          <w:color w:val="000000"/>
          <w:sz w:val="23"/>
          <w:szCs w:val="23"/>
        </w:rPr>
        <w:t>As this is a new platform for learning</w:t>
      </w:r>
      <w:r w:rsidR="00EC5F07" w:rsidRPr="00AF7E24">
        <w:rPr>
          <w:rFonts w:asciiTheme="minorHAnsi" w:hAnsiTheme="minorHAnsi" w:cstheme="minorHAnsi"/>
          <w:color w:val="000000"/>
          <w:sz w:val="23"/>
          <w:szCs w:val="23"/>
        </w:rPr>
        <w:t>,</w:t>
      </w:r>
      <w:r w:rsidRPr="00AF7E24">
        <w:rPr>
          <w:rFonts w:asciiTheme="minorHAnsi" w:hAnsiTheme="minorHAnsi" w:cstheme="minorHAnsi"/>
          <w:color w:val="000000"/>
          <w:sz w:val="23"/>
          <w:szCs w:val="23"/>
        </w:rPr>
        <w:t xml:space="preserve"> it is important that students are aware of the behaviour expectations</w:t>
      </w:r>
      <w:r w:rsidR="00EC5F07" w:rsidRPr="00AF7E24">
        <w:rPr>
          <w:rFonts w:asciiTheme="minorHAnsi" w:hAnsiTheme="minorHAnsi" w:cstheme="minorHAnsi"/>
          <w:color w:val="000000"/>
          <w:sz w:val="23"/>
          <w:szCs w:val="23"/>
        </w:rPr>
        <w:t>. P</w:t>
      </w:r>
      <w:r w:rsidRPr="00AF7E24">
        <w:rPr>
          <w:rFonts w:asciiTheme="minorHAnsi" w:hAnsiTheme="minorHAnsi" w:cstheme="minorHAnsi"/>
          <w:color w:val="000000"/>
          <w:sz w:val="23"/>
          <w:szCs w:val="23"/>
        </w:rPr>
        <w:t xml:space="preserve">lease find attached our new Microsoft Teams </w:t>
      </w:r>
      <w:r w:rsidR="00EC5F07" w:rsidRPr="00AF7E24">
        <w:rPr>
          <w:rFonts w:asciiTheme="minorHAnsi" w:hAnsiTheme="minorHAnsi" w:cstheme="minorHAnsi"/>
          <w:color w:val="000000"/>
          <w:sz w:val="23"/>
          <w:szCs w:val="23"/>
        </w:rPr>
        <w:t>B</w:t>
      </w:r>
      <w:r w:rsidRPr="00AF7E24">
        <w:rPr>
          <w:rFonts w:asciiTheme="minorHAnsi" w:hAnsiTheme="minorHAnsi" w:cstheme="minorHAnsi"/>
          <w:color w:val="000000"/>
          <w:sz w:val="23"/>
          <w:szCs w:val="23"/>
        </w:rPr>
        <w:t xml:space="preserve">ehaviour </w:t>
      </w:r>
      <w:r w:rsidR="00EC5F07" w:rsidRPr="00AF7E24">
        <w:rPr>
          <w:rFonts w:asciiTheme="minorHAnsi" w:hAnsiTheme="minorHAnsi" w:cstheme="minorHAnsi"/>
          <w:color w:val="000000"/>
          <w:sz w:val="23"/>
          <w:szCs w:val="23"/>
        </w:rPr>
        <w:t>P</w:t>
      </w:r>
      <w:r w:rsidRPr="00AF7E24">
        <w:rPr>
          <w:rFonts w:asciiTheme="minorHAnsi" w:hAnsiTheme="minorHAnsi" w:cstheme="minorHAnsi"/>
          <w:color w:val="000000"/>
          <w:sz w:val="23"/>
          <w:szCs w:val="23"/>
        </w:rPr>
        <w:t>olicy</w:t>
      </w:r>
      <w:r w:rsidR="00EC5F07" w:rsidRPr="00AF7E24">
        <w:rPr>
          <w:rFonts w:asciiTheme="minorHAnsi" w:hAnsiTheme="minorHAnsi" w:cstheme="minorHAnsi"/>
          <w:color w:val="000000"/>
          <w:sz w:val="23"/>
          <w:szCs w:val="23"/>
        </w:rPr>
        <w:t xml:space="preserve"> for</w:t>
      </w:r>
      <w:r w:rsidR="007842DE" w:rsidRPr="00AF7E24">
        <w:rPr>
          <w:rFonts w:asciiTheme="minorHAnsi" w:hAnsiTheme="minorHAnsi" w:cstheme="minorHAnsi"/>
          <w:color w:val="000000"/>
          <w:sz w:val="23"/>
          <w:szCs w:val="23"/>
        </w:rPr>
        <w:t xml:space="preserve"> you to</w:t>
      </w:r>
      <w:r w:rsidR="00EC5F07" w:rsidRPr="00AF7E24">
        <w:rPr>
          <w:rFonts w:asciiTheme="minorHAnsi" w:hAnsiTheme="minorHAnsi" w:cstheme="minorHAnsi"/>
          <w:color w:val="000000"/>
          <w:sz w:val="23"/>
          <w:szCs w:val="23"/>
        </w:rPr>
        <w:t xml:space="preserve"> review with your child, prior to commencement of the online sessions. </w:t>
      </w:r>
    </w:p>
    <w:p w14:paraId="0CBD41CC" w14:textId="77777777" w:rsidR="0097363B" w:rsidRPr="00AF7E24" w:rsidRDefault="00EC5F07" w:rsidP="00B40521">
      <w:pPr>
        <w:pStyle w:val="NormalWeb"/>
        <w:shd w:val="clear" w:color="auto" w:fill="FFFFFF"/>
        <w:spacing w:before="0" w:beforeAutospacing="0" w:after="160" w:afterAutospacing="0" w:line="235" w:lineRule="atLeast"/>
        <w:rPr>
          <w:rFonts w:asciiTheme="minorHAnsi" w:hAnsiTheme="minorHAnsi" w:cstheme="minorHAnsi"/>
          <w:color w:val="000000"/>
          <w:sz w:val="23"/>
          <w:szCs w:val="23"/>
        </w:rPr>
      </w:pPr>
      <w:r w:rsidRPr="00AF7E24">
        <w:rPr>
          <w:rFonts w:asciiTheme="minorHAnsi" w:hAnsiTheme="minorHAnsi" w:cstheme="minorHAnsi"/>
          <w:color w:val="000000"/>
          <w:sz w:val="23"/>
          <w:szCs w:val="23"/>
        </w:rPr>
        <w:t>Rest assured that w</w:t>
      </w:r>
      <w:r w:rsidR="00B40521" w:rsidRPr="00AF7E24">
        <w:rPr>
          <w:rFonts w:asciiTheme="minorHAnsi" w:hAnsiTheme="minorHAnsi" w:cstheme="minorHAnsi"/>
          <w:color w:val="000000"/>
          <w:sz w:val="23"/>
          <w:szCs w:val="23"/>
        </w:rPr>
        <w:t xml:space="preserve">e are working hard to deliver an accessible curriculum through these extraordinary times </w:t>
      </w:r>
      <w:r w:rsidR="0097363B" w:rsidRPr="00AF7E24">
        <w:rPr>
          <w:rFonts w:asciiTheme="minorHAnsi" w:hAnsiTheme="minorHAnsi" w:cstheme="minorHAnsi"/>
          <w:color w:val="000000"/>
          <w:sz w:val="23"/>
          <w:szCs w:val="23"/>
        </w:rPr>
        <w:t>and are very excited to be able to enhance our provision for your year 10 student.</w:t>
      </w:r>
    </w:p>
    <w:p w14:paraId="5391E1D6" w14:textId="77777777" w:rsidR="00B40521" w:rsidRPr="00AF7E24" w:rsidRDefault="00B40521" w:rsidP="00B40521">
      <w:pPr>
        <w:shd w:val="clear" w:color="auto" w:fill="FFFFFF"/>
        <w:rPr>
          <w:rFonts w:asciiTheme="minorHAnsi" w:eastAsia="Times New Roman" w:hAnsiTheme="minorHAnsi" w:cstheme="minorHAnsi"/>
          <w:color w:val="212121"/>
          <w:sz w:val="23"/>
          <w:szCs w:val="23"/>
        </w:rPr>
      </w:pPr>
    </w:p>
    <w:p w14:paraId="1E91A776" w14:textId="77777777" w:rsidR="00705C62" w:rsidRPr="00AF7E24" w:rsidRDefault="00FF2D91">
      <w:pPr>
        <w:rPr>
          <w:rFonts w:asciiTheme="minorHAnsi" w:hAnsiTheme="minorHAnsi" w:cstheme="minorHAnsi"/>
          <w:sz w:val="23"/>
          <w:szCs w:val="23"/>
        </w:rPr>
      </w:pPr>
      <w:r w:rsidRPr="00AF7E24">
        <w:rPr>
          <w:rFonts w:asciiTheme="minorHAnsi" w:hAnsiTheme="minorHAnsi" w:cstheme="minorHAnsi"/>
          <w:sz w:val="23"/>
          <w:szCs w:val="23"/>
        </w:rPr>
        <w:t>Kind regards,</w:t>
      </w:r>
    </w:p>
    <w:p w14:paraId="54D20FBD" w14:textId="0A58C65E" w:rsidR="006269AB" w:rsidRPr="00AF7E24" w:rsidRDefault="006269AB">
      <w:pPr>
        <w:rPr>
          <w:rFonts w:asciiTheme="minorHAnsi" w:hAnsiTheme="minorHAnsi" w:cstheme="minorHAnsi"/>
          <w:sz w:val="23"/>
          <w:szCs w:val="23"/>
        </w:rPr>
      </w:pPr>
    </w:p>
    <w:p w14:paraId="0ABEB35B" w14:textId="77777777" w:rsidR="00AF7E24" w:rsidRPr="00AF7E24" w:rsidRDefault="00AF7E24">
      <w:pPr>
        <w:rPr>
          <w:rFonts w:asciiTheme="minorHAnsi" w:hAnsiTheme="minorHAnsi" w:cstheme="minorHAnsi"/>
          <w:sz w:val="23"/>
          <w:szCs w:val="23"/>
        </w:rPr>
      </w:pPr>
    </w:p>
    <w:p w14:paraId="19B2B681" w14:textId="415C0D57" w:rsidR="006269AB" w:rsidRPr="00AF7E24" w:rsidRDefault="006269AB">
      <w:pPr>
        <w:rPr>
          <w:rFonts w:asciiTheme="minorHAnsi" w:hAnsiTheme="minorHAnsi" w:cstheme="minorHAnsi"/>
          <w:sz w:val="23"/>
          <w:szCs w:val="23"/>
        </w:rPr>
      </w:pPr>
      <w:r w:rsidRPr="00AF7E24">
        <w:rPr>
          <w:rFonts w:asciiTheme="minorHAnsi" w:hAnsiTheme="minorHAnsi" w:cstheme="minorHAnsi"/>
          <w:sz w:val="23"/>
          <w:szCs w:val="23"/>
        </w:rPr>
        <w:t>Mrs M White</w:t>
      </w:r>
    </w:p>
    <w:p w14:paraId="03789541" w14:textId="44029F80" w:rsidR="002C22DB" w:rsidRPr="00AF7E24" w:rsidRDefault="002C22DB">
      <w:pPr>
        <w:rPr>
          <w:rFonts w:asciiTheme="minorHAnsi" w:hAnsiTheme="minorHAnsi" w:cstheme="minorHAnsi"/>
          <w:sz w:val="23"/>
          <w:szCs w:val="23"/>
        </w:rPr>
      </w:pPr>
    </w:p>
    <w:p w14:paraId="33ADD6E1" w14:textId="2F19465D" w:rsidR="002C22DB" w:rsidRPr="00AF7E24" w:rsidRDefault="002C22DB">
      <w:pPr>
        <w:rPr>
          <w:rFonts w:asciiTheme="minorHAnsi" w:hAnsiTheme="minorHAnsi" w:cstheme="minorHAnsi"/>
          <w:sz w:val="23"/>
          <w:szCs w:val="23"/>
        </w:rPr>
      </w:pPr>
    </w:p>
    <w:p w14:paraId="75D7CCBB" w14:textId="77777777" w:rsidR="00AF7E24" w:rsidRPr="00AF7E24" w:rsidRDefault="00AF7E24" w:rsidP="00AF7E24">
      <w:pPr>
        <w:spacing w:after="160" w:line="259" w:lineRule="auto"/>
        <w:rPr>
          <w:rFonts w:ascii="Calibri" w:eastAsia="Calibri" w:hAnsi="Calibri"/>
          <w:b/>
          <w:u w:val="single"/>
          <w:lang w:val="en-US" w:eastAsia="en-US"/>
        </w:rPr>
      </w:pPr>
      <w:r w:rsidRPr="00AF7E24">
        <w:rPr>
          <w:rFonts w:ascii="Calibri" w:eastAsia="Calibri" w:hAnsi="Calibri"/>
          <w:b/>
          <w:u w:val="single"/>
          <w:lang w:val="en-US" w:eastAsia="en-US"/>
        </w:rPr>
        <w:t>Microsoft Teams Online Session Timetable – Year 10</w:t>
      </w:r>
    </w:p>
    <w:tbl>
      <w:tblPr>
        <w:tblpPr w:leftFromText="180" w:rightFromText="180" w:vertAnchor="page" w:horzAnchor="margin" w:tblpY="1771"/>
        <w:tblW w:w="0" w:type="auto"/>
        <w:tblCellMar>
          <w:left w:w="0" w:type="dxa"/>
          <w:right w:w="0" w:type="dxa"/>
        </w:tblCellMar>
        <w:tblLook w:val="04A0" w:firstRow="1" w:lastRow="0" w:firstColumn="1" w:lastColumn="0" w:noHBand="0" w:noVBand="1"/>
      </w:tblPr>
      <w:tblGrid>
        <w:gridCol w:w="1316"/>
        <w:gridCol w:w="1819"/>
        <w:gridCol w:w="1787"/>
        <w:gridCol w:w="1433"/>
        <w:gridCol w:w="1834"/>
        <w:gridCol w:w="1156"/>
      </w:tblGrid>
      <w:tr w:rsidR="00AF7E24" w:rsidRPr="00AF7E24" w14:paraId="40389E97" w14:textId="77777777" w:rsidTr="00AF7E24">
        <w:trPr>
          <w:trHeight w:val="168"/>
        </w:trPr>
        <w:tc>
          <w:tcPr>
            <w:tcW w:w="1316" w:type="dxa"/>
            <w:tcBorders>
              <w:top w:val="single" w:sz="4" w:space="0" w:color="auto"/>
              <w:left w:val="single" w:sz="4" w:space="0" w:color="auto"/>
              <w:bottom w:val="single" w:sz="4" w:space="0" w:color="auto"/>
              <w:right w:val="single" w:sz="4" w:space="0" w:color="auto"/>
            </w:tcBorders>
          </w:tcPr>
          <w:p w14:paraId="62F51710" w14:textId="77777777" w:rsidR="00AF7E24" w:rsidRPr="00AF7E24" w:rsidRDefault="00AF7E24" w:rsidP="00AF7E24">
            <w:pPr>
              <w:spacing w:after="160" w:line="259" w:lineRule="auto"/>
              <w:jc w:val="center"/>
              <w:rPr>
                <w:rFonts w:ascii="Calibri" w:eastAsia="Calibri" w:hAnsi="Calibri"/>
                <w:b/>
                <w:sz w:val="22"/>
                <w:szCs w:val="22"/>
                <w:lang w:val="en-US" w:eastAsia="en-US"/>
              </w:rPr>
            </w:pPr>
            <w:r w:rsidRPr="00AF7E24">
              <w:rPr>
                <w:rFonts w:ascii="Calibri" w:eastAsia="Calibri" w:hAnsi="Calibri"/>
                <w:b/>
                <w:sz w:val="22"/>
                <w:szCs w:val="22"/>
                <w:lang w:val="en-US" w:eastAsia="en-US"/>
              </w:rPr>
              <w:lastRenderedPageBreak/>
              <w:t>Time</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82A1FE" w14:textId="77777777" w:rsidR="00AF7E24" w:rsidRPr="00AF7E24" w:rsidRDefault="00AF7E24" w:rsidP="00AF7E24">
            <w:pPr>
              <w:spacing w:after="160" w:line="259" w:lineRule="auto"/>
              <w:jc w:val="center"/>
              <w:rPr>
                <w:rFonts w:ascii="Calibri" w:eastAsia="Calibri" w:hAnsi="Calibri"/>
                <w:b/>
                <w:sz w:val="22"/>
                <w:szCs w:val="22"/>
                <w:lang w:val="en-US" w:eastAsia="en-US"/>
              </w:rPr>
            </w:pPr>
            <w:r w:rsidRPr="00AF7E24">
              <w:rPr>
                <w:rFonts w:ascii="Calibri" w:eastAsia="Calibri" w:hAnsi="Calibri"/>
                <w:b/>
                <w:sz w:val="22"/>
                <w:szCs w:val="22"/>
                <w:lang w:val="en-US" w:eastAsia="en-US"/>
              </w:rPr>
              <w:t>Monday</w:t>
            </w:r>
          </w:p>
        </w:tc>
        <w:tc>
          <w:tcPr>
            <w:tcW w:w="178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18D7DAC" w14:textId="77777777" w:rsidR="00AF7E24" w:rsidRPr="00AF7E24" w:rsidRDefault="00AF7E24" w:rsidP="00AF7E24">
            <w:pPr>
              <w:spacing w:after="160" w:line="259" w:lineRule="auto"/>
              <w:jc w:val="center"/>
              <w:rPr>
                <w:rFonts w:ascii="Calibri" w:eastAsia="Calibri" w:hAnsi="Calibri"/>
                <w:b/>
                <w:sz w:val="22"/>
                <w:szCs w:val="22"/>
                <w:lang w:val="en-US" w:eastAsia="en-US"/>
              </w:rPr>
            </w:pPr>
            <w:r w:rsidRPr="00AF7E24">
              <w:rPr>
                <w:rFonts w:ascii="Calibri" w:eastAsia="Calibri" w:hAnsi="Calibri"/>
                <w:b/>
                <w:sz w:val="22"/>
                <w:szCs w:val="22"/>
                <w:lang w:val="en-US" w:eastAsia="en-US"/>
              </w:rPr>
              <w:t>Tuesday</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ACE48" w14:textId="77777777" w:rsidR="00AF7E24" w:rsidRPr="00AF7E24" w:rsidRDefault="00AF7E24" w:rsidP="00AF7E24">
            <w:pPr>
              <w:spacing w:after="160" w:line="259" w:lineRule="auto"/>
              <w:jc w:val="center"/>
              <w:rPr>
                <w:rFonts w:ascii="Calibri" w:eastAsia="Calibri" w:hAnsi="Calibri"/>
                <w:b/>
                <w:sz w:val="22"/>
                <w:szCs w:val="22"/>
                <w:lang w:val="en-US" w:eastAsia="en-US"/>
              </w:rPr>
            </w:pPr>
            <w:r w:rsidRPr="00AF7E24">
              <w:rPr>
                <w:rFonts w:ascii="Calibri" w:eastAsia="Calibri" w:hAnsi="Calibri"/>
                <w:b/>
                <w:sz w:val="22"/>
                <w:szCs w:val="22"/>
                <w:lang w:val="en-US" w:eastAsia="en-US"/>
              </w:rPr>
              <w:t>Wednesday</w:t>
            </w:r>
          </w:p>
        </w:tc>
        <w:tc>
          <w:tcPr>
            <w:tcW w:w="18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B686CBD" w14:textId="77777777" w:rsidR="00AF7E24" w:rsidRPr="00AF7E24" w:rsidRDefault="00AF7E24" w:rsidP="00AF7E24">
            <w:pPr>
              <w:spacing w:after="160" w:line="259" w:lineRule="auto"/>
              <w:jc w:val="center"/>
              <w:rPr>
                <w:rFonts w:ascii="Calibri" w:eastAsia="Calibri" w:hAnsi="Calibri"/>
                <w:b/>
                <w:sz w:val="22"/>
                <w:szCs w:val="22"/>
                <w:lang w:val="en-US" w:eastAsia="en-US"/>
              </w:rPr>
            </w:pPr>
            <w:r w:rsidRPr="00AF7E24">
              <w:rPr>
                <w:rFonts w:ascii="Calibri" w:eastAsia="Calibri" w:hAnsi="Calibri"/>
                <w:b/>
                <w:sz w:val="22"/>
                <w:szCs w:val="22"/>
                <w:lang w:val="en-US" w:eastAsia="en-US"/>
              </w:rPr>
              <w:t>Thursday</w:t>
            </w:r>
          </w:p>
        </w:tc>
        <w:tc>
          <w:tcPr>
            <w:tcW w:w="115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0203FB4" w14:textId="77777777" w:rsidR="00AF7E24" w:rsidRPr="00AF7E24" w:rsidRDefault="00AF7E24" w:rsidP="00AF7E24">
            <w:pPr>
              <w:spacing w:after="160" w:line="259" w:lineRule="auto"/>
              <w:jc w:val="center"/>
              <w:rPr>
                <w:rFonts w:ascii="Calibri" w:eastAsia="Calibri" w:hAnsi="Calibri"/>
                <w:b/>
                <w:sz w:val="22"/>
                <w:szCs w:val="22"/>
                <w:lang w:val="en-US" w:eastAsia="en-US"/>
              </w:rPr>
            </w:pPr>
            <w:r w:rsidRPr="00AF7E24">
              <w:rPr>
                <w:rFonts w:ascii="Calibri" w:eastAsia="Calibri" w:hAnsi="Calibri"/>
                <w:b/>
                <w:sz w:val="22"/>
                <w:szCs w:val="22"/>
                <w:lang w:val="en-US" w:eastAsia="en-US"/>
              </w:rPr>
              <w:t>Friday</w:t>
            </w:r>
          </w:p>
        </w:tc>
      </w:tr>
      <w:tr w:rsidR="00AF7E24" w:rsidRPr="00AF7E24" w14:paraId="78B32AB2" w14:textId="77777777" w:rsidTr="00AF7E24">
        <w:trPr>
          <w:trHeight w:val="343"/>
        </w:trPr>
        <w:tc>
          <w:tcPr>
            <w:tcW w:w="1316" w:type="dxa"/>
            <w:tcBorders>
              <w:top w:val="single" w:sz="4" w:space="0" w:color="auto"/>
              <w:left w:val="single" w:sz="4" w:space="0" w:color="auto"/>
              <w:bottom w:val="single" w:sz="4" w:space="0" w:color="auto"/>
              <w:right w:val="single" w:sz="4" w:space="0" w:color="auto"/>
            </w:tcBorders>
            <w:shd w:val="clear" w:color="auto" w:fill="D9D9D9"/>
          </w:tcPr>
          <w:p w14:paraId="5728DFE8"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b/>
                <w:sz w:val="22"/>
                <w:szCs w:val="22"/>
                <w:lang w:val="en-US" w:eastAsia="en-US"/>
              </w:rPr>
              <w:t>1.25pm – 2.10pm</w:t>
            </w:r>
          </w:p>
        </w:tc>
        <w:tc>
          <w:tcPr>
            <w:tcW w:w="1819"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tcPr>
          <w:p w14:paraId="5622AFBB"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b/>
                <w:sz w:val="22"/>
                <w:szCs w:val="22"/>
                <w:lang w:val="en-US" w:eastAsia="en-US"/>
              </w:rPr>
              <w:t>Science</w:t>
            </w:r>
          </w:p>
          <w:p w14:paraId="0BBC7AB8" w14:textId="77777777" w:rsidR="00AF7E24" w:rsidRPr="00AF7E24" w:rsidRDefault="00AF7E24" w:rsidP="00AF7E24">
            <w:pPr>
              <w:spacing w:after="160" w:line="259" w:lineRule="auto"/>
              <w:rPr>
                <w:rFonts w:ascii="Calibri" w:eastAsia="Times New Roman" w:hAnsi="Calibri" w:cs="Calibri"/>
                <w:color w:val="000000"/>
                <w:sz w:val="22"/>
                <w:szCs w:val="22"/>
                <w:lang w:val="en-US" w:eastAsia="en-US"/>
              </w:rPr>
            </w:pPr>
            <w:r w:rsidRPr="00AF7E24">
              <w:rPr>
                <w:rFonts w:ascii="Calibri" w:eastAsia="Times New Roman" w:hAnsi="Calibri" w:cs="Calibri"/>
                <w:color w:val="000000"/>
                <w:sz w:val="22"/>
                <w:szCs w:val="22"/>
                <w:lang w:val="en-US" w:eastAsia="en-US"/>
              </w:rPr>
              <w:t>1 - 10H1 (triple)</w:t>
            </w:r>
          </w:p>
          <w:p w14:paraId="58BC99E4" w14:textId="77777777" w:rsidR="00AF7E24" w:rsidRPr="00AF7E24" w:rsidRDefault="00AF7E24" w:rsidP="00AF7E24">
            <w:pPr>
              <w:spacing w:after="160" w:line="259" w:lineRule="auto"/>
              <w:rPr>
                <w:rFonts w:ascii="Calibri" w:eastAsia="Times New Roman" w:hAnsi="Calibri" w:cs="Calibri"/>
                <w:color w:val="000000"/>
                <w:sz w:val="22"/>
                <w:szCs w:val="22"/>
                <w:lang w:val="en-US" w:eastAsia="en-US"/>
              </w:rPr>
            </w:pPr>
            <w:r w:rsidRPr="00AF7E24">
              <w:rPr>
                <w:rFonts w:ascii="Calibri" w:eastAsia="Times New Roman" w:hAnsi="Calibri" w:cs="Calibri"/>
                <w:color w:val="000000"/>
                <w:sz w:val="22"/>
                <w:szCs w:val="22"/>
                <w:lang w:val="en-US" w:eastAsia="en-US"/>
              </w:rPr>
              <w:t>2 - 10H2, 10H3, 10H4, 10W1 higher trilogy</w:t>
            </w:r>
          </w:p>
        </w:tc>
        <w:tc>
          <w:tcPr>
            <w:tcW w:w="1787" w:type="dxa"/>
            <w:tcBorders>
              <w:top w:val="nil"/>
              <w:left w:val="single" w:sz="4" w:space="0" w:color="auto"/>
              <w:bottom w:val="single" w:sz="8" w:space="0" w:color="auto"/>
              <w:right w:val="single" w:sz="8" w:space="0" w:color="auto"/>
            </w:tcBorders>
            <w:shd w:val="clear" w:color="auto" w:fill="FF0000"/>
            <w:tcMar>
              <w:top w:w="0" w:type="dxa"/>
              <w:left w:w="108" w:type="dxa"/>
              <w:bottom w:w="0" w:type="dxa"/>
              <w:right w:w="108" w:type="dxa"/>
            </w:tcMar>
            <w:hideMark/>
          </w:tcPr>
          <w:p w14:paraId="5668B0BE"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b/>
                <w:sz w:val="22"/>
                <w:szCs w:val="22"/>
                <w:lang w:val="en-US" w:eastAsia="en-US"/>
              </w:rPr>
              <w:t>English</w:t>
            </w:r>
          </w:p>
          <w:p w14:paraId="09515EF7" w14:textId="77777777" w:rsidR="00AF7E24" w:rsidRPr="00AF7E24" w:rsidRDefault="00AF7E24" w:rsidP="00AF7E24">
            <w:pPr>
              <w:spacing w:line="259" w:lineRule="auto"/>
              <w:rPr>
                <w:rFonts w:ascii="Calibri" w:eastAsia="Calibri" w:hAnsi="Calibri"/>
                <w:sz w:val="22"/>
                <w:szCs w:val="22"/>
                <w:lang w:val="en-US" w:eastAsia="en-US"/>
              </w:rPr>
            </w:pPr>
            <w:r w:rsidRPr="00AF7E24">
              <w:rPr>
                <w:rFonts w:ascii="Calibri" w:eastAsia="Calibri" w:hAnsi="Calibri"/>
                <w:sz w:val="22"/>
                <w:szCs w:val="22"/>
                <w:lang w:val="en-US" w:eastAsia="en-US"/>
              </w:rPr>
              <w:t xml:space="preserve">1 - 10H1, 10H2, 10H3 </w:t>
            </w:r>
          </w:p>
          <w:p w14:paraId="11B4D977" w14:textId="77777777" w:rsidR="00AF7E24" w:rsidRPr="00AF7E24" w:rsidRDefault="00AF7E24" w:rsidP="00AF7E24">
            <w:pPr>
              <w:spacing w:line="259" w:lineRule="auto"/>
              <w:rPr>
                <w:rFonts w:ascii="Calibri" w:eastAsia="Calibri" w:hAnsi="Calibri"/>
                <w:sz w:val="22"/>
                <w:szCs w:val="22"/>
                <w:lang w:val="en-US" w:eastAsia="en-US"/>
              </w:rPr>
            </w:pPr>
            <w:r w:rsidRPr="00AF7E24">
              <w:rPr>
                <w:rFonts w:ascii="Calibri" w:eastAsia="Calibri" w:hAnsi="Calibri"/>
                <w:sz w:val="22"/>
                <w:szCs w:val="22"/>
                <w:lang w:val="en-US" w:eastAsia="en-US"/>
              </w:rPr>
              <w:t xml:space="preserve">2 - 10H4, 10H5  10W1 </w:t>
            </w:r>
          </w:p>
        </w:tc>
        <w:tc>
          <w:tcPr>
            <w:tcW w:w="1433" w:type="dxa"/>
            <w:vMerge w:val="restart"/>
            <w:tcBorders>
              <w:top w:val="nil"/>
              <w:left w:val="nil"/>
              <w:right w:val="single" w:sz="4" w:space="0" w:color="auto"/>
            </w:tcBorders>
            <w:shd w:val="clear" w:color="auto" w:fill="FFFFFF"/>
            <w:tcMar>
              <w:top w:w="0" w:type="dxa"/>
              <w:left w:w="108" w:type="dxa"/>
              <w:bottom w:w="0" w:type="dxa"/>
              <w:right w:w="108" w:type="dxa"/>
            </w:tcMar>
          </w:tcPr>
          <w:p w14:paraId="62075264" w14:textId="77777777" w:rsidR="00AF7E24" w:rsidRPr="00AF7E24" w:rsidRDefault="00AF7E24" w:rsidP="00AF7E24">
            <w:pPr>
              <w:spacing w:line="259" w:lineRule="auto"/>
              <w:rPr>
                <w:rFonts w:ascii="Calibri" w:eastAsia="Calibri" w:hAnsi="Calibri"/>
                <w:sz w:val="22"/>
                <w:szCs w:val="22"/>
                <w:lang w:val="en-US"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hideMark/>
          </w:tcPr>
          <w:p w14:paraId="4DF0ADF4" w14:textId="77777777" w:rsidR="00AF7E24" w:rsidRPr="00AF7E24" w:rsidRDefault="00AF7E24" w:rsidP="00AF7E24">
            <w:pPr>
              <w:spacing w:line="259" w:lineRule="auto"/>
              <w:rPr>
                <w:rFonts w:ascii="Calibri" w:eastAsia="Calibri" w:hAnsi="Calibri"/>
                <w:b/>
                <w:sz w:val="22"/>
                <w:szCs w:val="22"/>
                <w:lang w:val="en-US" w:eastAsia="en-US"/>
              </w:rPr>
            </w:pPr>
            <w:proofErr w:type="spellStart"/>
            <w:r w:rsidRPr="00AF7E24">
              <w:rPr>
                <w:rFonts w:ascii="Calibri" w:eastAsia="Calibri" w:hAnsi="Calibri"/>
                <w:b/>
                <w:sz w:val="22"/>
                <w:szCs w:val="22"/>
                <w:lang w:val="en-US" w:eastAsia="en-US"/>
              </w:rPr>
              <w:t>Maths</w:t>
            </w:r>
            <w:proofErr w:type="spellEnd"/>
          </w:p>
          <w:p w14:paraId="254E4B80" w14:textId="77777777" w:rsidR="00AF7E24" w:rsidRPr="00AF7E24" w:rsidRDefault="00AF7E24" w:rsidP="00AF7E24">
            <w:pPr>
              <w:spacing w:line="259" w:lineRule="auto"/>
              <w:rPr>
                <w:rFonts w:ascii="Calibri" w:eastAsia="Calibri" w:hAnsi="Calibri" w:cs="Calibri"/>
                <w:color w:val="212121"/>
                <w:sz w:val="22"/>
                <w:szCs w:val="22"/>
                <w:lang w:val="en-US" w:eastAsia="en-US"/>
              </w:rPr>
            </w:pPr>
            <w:r w:rsidRPr="00AF7E24">
              <w:rPr>
                <w:rFonts w:ascii="Calibri" w:eastAsia="Calibri" w:hAnsi="Calibri" w:cs="Calibri"/>
                <w:color w:val="212121"/>
                <w:sz w:val="22"/>
                <w:szCs w:val="22"/>
                <w:lang w:val="en-US" w:eastAsia="en-US"/>
              </w:rPr>
              <w:t xml:space="preserve">2 - 10H4, 10W2, 10W3, </w:t>
            </w:r>
          </w:p>
          <w:p w14:paraId="47B32984" w14:textId="77777777" w:rsidR="00AF7E24" w:rsidRPr="00AF7E24" w:rsidRDefault="00AF7E24" w:rsidP="00AF7E24">
            <w:pPr>
              <w:spacing w:line="259" w:lineRule="auto"/>
              <w:rPr>
                <w:rFonts w:ascii="Calibri" w:eastAsia="Calibri" w:hAnsi="Calibri"/>
                <w:sz w:val="22"/>
                <w:szCs w:val="22"/>
                <w:lang w:val="en-US" w:eastAsia="en-US"/>
              </w:rPr>
            </w:pPr>
            <w:r w:rsidRPr="00AF7E24">
              <w:rPr>
                <w:rFonts w:ascii="Calibri" w:eastAsia="Calibri" w:hAnsi="Calibri" w:cs="Calibri"/>
                <w:color w:val="212121"/>
                <w:sz w:val="22"/>
                <w:szCs w:val="22"/>
                <w:lang w:val="en-US" w:eastAsia="en-US"/>
              </w:rPr>
              <w:t>10W4, 10W5</w:t>
            </w:r>
          </w:p>
        </w:tc>
        <w:tc>
          <w:tcPr>
            <w:tcW w:w="115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3F4C99C0" w14:textId="77777777" w:rsidR="00AF7E24" w:rsidRPr="00AF7E24" w:rsidRDefault="00AF7E24" w:rsidP="00AF7E24">
            <w:pPr>
              <w:spacing w:line="259" w:lineRule="auto"/>
              <w:rPr>
                <w:rFonts w:ascii="Calibri" w:eastAsia="Calibri" w:hAnsi="Calibri"/>
                <w:sz w:val="22"/>
                <w:szCs w:val="22"/>
                <w:lang w:val="en-US" w:eastAsia="en-US"/>
              </w:rPr>
            </w:pPr>
          </w:p>
        </w:tc>
      </w:tr>
      <w:tr w:rsidR="00AF7E24" w:rsidRPr="00AF7E24" w14:paraId="2EC54299" w14:textId="77777777" w:rsidTr="00AF7E24">
        <w:trPr>
          <w:trHeight w:val="337"/>
        </w:trPr>
        <w:tc>
          <w:tcPr>
            <w:tcW w:w="1316" w:type="dxa"/>
            <w:tcBorders>
              <w:top w:val="single" w:sz="4" w:space="0" w:color="auto"/>
              <w:left w:val="single" w:sz="4" w:space="0" w:color="auto"/>
              <w:bottom w:val="single" w:sz="4" w:space="0" w:color="auto"/>
              <w:right w:val="single" w:sz="4" w:space="0" w:color="auto"/>
            </w:tcBorders>
            <w:shd w:val="clear" w:color="auto" w:fill="D9D9D9"/>
          </w:tcPr>
          <w:p w14:paraId="0C79E79A"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b/>
                <w:sz w:val="22"/>
                <w:szCs w:val="22"/>
                <w:lang w:val="en-US" w:eastAsia="en-US"/>
              </w:rPr>
              <w:t xml:space="preserve">2.15pm – 3.00pm </w:t>
            </w:r>
          </w:p>
        </w:tc>
        <w:tc>
          <w:tcPr>
            <w:tcW w:w="1819" w:type="dxa"/>
            <w:tcBorders>
              <w:top w:val="single" w:sz="4" w:space="0" w:color="auto"/>
              <w:left w:val="single" w:sz="4" w:space="0" w:color="auto"/>
              <w:bottom w:val="single" w:sz="4" w:space="0" w:color="auto"/>
              <w:right w:val="single" w:sz="4" w:space="0" w:color="auto"/>
            </w:tcBorders>
            <w:shd w:val="clear" w:color="auto" w:fill="00B0F0"/>
            <w:tcMar>
              <w:top w:w="0" w:type="dxa"/>
              <w:left w:w="108" w:type="dxa"/>
              <w:bottom w:w="0" w:type="dxa"/>
              <w:right w:w="108" w:type="dxa"/>
            </w:tcMar>
          </w:tcPr>
          <w:p w14:paraId="3BB6B904" w14:textId="77777777" w:rsidR="00AF7E24" w:rsidRPr="00AF7E24" w:rsidRDefault="00AF7E24" w:rsidP="00AF7E24">
            <w:pPr>
              <w:spacing w:line="259" w:lineRule="auto"/>
              <w:rPr>
                <w:rFonts w:ascii="Calibri" w:eastAsia="Calibri" w:hAnsi="Calibri"/>
                <w:b/>
                <w:sz w:val="22"/>
                <w:szCs w:val="22"/>
                <w:lang w:val="en-US" w:eastAsia="en-US"/>
              </w:rPr>
            </w:pPr>
            <w:proofErr w:type="spellStart"/>
            <w:r w:rsidRPr="00AF7E24">
              <w:rPr>
                <w:rFonts w:ascii="Calibri" w:eastAsia="Calibri" w:hAnsi="Calibri"/>
                <w:b/>
                <w:sz w:val="22"/>
                <w:szCs w:val="22"/>
                <w:lang w:val="en-US" w:eastAsia="en-US"/>
              </w:rPr>
              <w:t>Maths</w:t>
            </w:r>
            <w:proofErr w:type="spellEnd"/>
          </w:p>
          <w:p w14:paraId="6BE49F86"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cs="Calibri"/>
                <w:color w:val="212121"/>
                <w:sz w:val="22"/>
                <w:szCs w:val="22"/>
                <w:lang w:val="en-US" w:eastAsia="en-US"/>
              </w:rPr>
              <w:t>1 - 10H1, 10H2,10H3, 10W1</w:t>
            </w:r>
          </w:p>
        </w:tc>
        <w:tc>
          <w:tcPr>
            <w:tcW w:w="1787" w:type="dxa"/>
            <w:tcBorders>
              <w:top w:val="nil"/>
              <w:left w:val="single" w:sz="4" w:space="0" w:color="auto"/>
              <w:bottom w:val="single" w:sz="8" w:space="0" w:color="auto"/>
              <w:right w:val="single" w:sz="8" w:space="0" w:color="auto"/>
            </w:tcBorders>
            <w:shd w:val="clear" w:color="auto" w:fill="FFF2CC"/>
            <w:tcMar>
              <w:top w:w="0" w:type="dxa"/>
              <w:left w:w="108" w:type="dxa"/>
              <w:bottom w:w="0" w:type="dxa"/>
              <w:right w:w="108" w:type="dxa"/>
            </w:tcMar>
            <w:hideMark/>
          </w:tcPr>
          <w:p w14:paraId="3CC8C60D"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b/>
                <w:sz w:val="22"/>
                <w:szCs w:val="22"/>
                <w:lang w:val="en-US" w:eastAsia="en-US"/>
              </w:rPr>
              <w:t>Science</w:t>
            </w:r>
          </w:p>
          <w:p w14:paraId="7D62A9A0" w14:textId="77777777" w:rsidR="00AF7E24" w:rsidRPr="00AF7E24" w:rsidRDefault="00AF7E24" w:rsidP="00AF7E24">
            <w:pPr>
              <w:spacing w:after="160" w:line="259" w:lineRule="auto"/>
              <w:rPr>
                <w:rFonts w:ascii="Calibri" w:eastAsia="Times New Roman" w:hAnsi="Calibri" w:cs="Calibri"/>
                <w:color w:val="000000"/>
                <w:sz w:val="22"/>
                <w:szCs w:val="22"/>
                <w:lang w:val="en-US" w:eastAsia="en-US"/>
              </w:rPr>
            </w:pPr>
            <w:r w:rsidRPr="00AF7E24">
              <w:rPr>
                <w:rFonts w:ascii="Calibri" w:eastAsia="Times New Roman" w:hAnsi="Calibri" w:cs="Calibri"/>
                <w:sz w:val="22"/>
                <w:szCs w:val="22"/>
                <w:lang w:val="en-US" w:eastAsia="en-US"/>
              </w:rPr>
              <w:t>3 - 10W2</w:t>
            </w:r>
            <w:r w:rsidRPr="00AF7E24">
              <w:rPr>
                <w:rFonts w:ascii="Calibri" w:eastAsia="Times New Roman" w:hAnsi="Calibri" w:cs="Calibri"/>
                <w:color w:val="000000"/>
                <w:sz w:val="22"/>
                <w:szCs w:val="22"/>
                <w:lang w:val="en-US" w:eastAsia="en-US"/>
              </w:rPr>
              <w:t>, 10W3, 10W4, 10W5 foundation trilogy</w:t>
            </w:r>
          </w:p>
          <w:p w14:paraId="4D125536" w14:textId="77777777" w:rsidR="00AF7E24" w:rsidRPr="00AF7E24" w:rsidRDefault="00AF7E24" w:rsidP="00AF7E24">
            <w:pPr>
              <w:spacing w:line="259" w:lineRule="auto"/>
              <w:rPr>
                <w:rFonts w:ascii="Calibri" w:eastAsia="Calibri" w:hAnsi="Calibri"/>
                <w:b/>
                <w:sz w:val="22"/>
                <w:szCs w:val="22"/>
                <w:lang w:val="en-US" w:eastAsia="en-US"/>
              </w:rPr>
            </w:pPr>
          </w:p>
        </w:tc>
        <w:tc>
          <w:tcPr>
            <w:tcW w:w="1433"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535BDCA5" w14:textId="77777777" w:rsidR="00AF7E24" w:rsidRPr="00AF7E24" w:rsidRDefault="00AF7E24" w:rsidP="00AF7E24">
            <w:pPr>
              <w:spacing w:line="259" w:lineRule="auto"/>
              <w:rPr>
                <w:rFonts w:ascii="Calibri" w:eastAsia="Calibri" w:hAnsi="Calibri"/>
                <w:sz w:val="22"/>
                <w:szCs w:val="22"/>
                <w:lang w:val="en-US" w:eastAsia="en-US"/>
              </w:rPr>
            </w:pPr>
          </w:p>
        </w:tc>
        <w:tc>
          <w:tcPr>
            <w:tcW w:w="1834" w:type="dxa"/>
            <w:tcBorders>
              <w:top w:val="single" w:sz="4" w:space="0" w:color="auto"/>
              <w:left w:val="nil"/>
              <w:bottom w:val="single" w:sz="8" w:space="0" w:color="auto"/>
              <w:right w:val="single" w:sz="4" w:space="0" w:color="auto"/>
            </w:tcBorders>
            <w:shd w:val="clear" w:color="auto" w:fill="FF0000"/>
            <w:tcMar>
              <w:top w:w="0" w:type="dxa"/>
              <w:left w:w="108" w:type="dxa"/>
              <w:bottom w:w="0" w:type="dxa"/>
              <w:right w:w="108" w:type="dxa"/>
            </w:tcMar>
            <w:hideMark/>
          </w:tcPr>
          <w:p w14:paraId="062C9297" w14:textId="77777777" w:rsidR="00AF7E24" w:rsidRPr="00AF7E24" w:rsidRDefault="00AF7E24" w:rsidP="00AF7E24">
            <w:pPr>
              <w:spacing w:line="259" w:lineRule="auto"/>
              <w:rPr>
                <w:rFonts w:ascii="Calibri" w:eastAsia="Calibri" w:hAnsi="Calibri"/>
                <w:b/>
                <w:sz w:val="22"/>
                <w:szCs w:val="22"/>
                <w:lang w:val="en-US" w:eastAsia="en-US"/>
              </w:rPr>
            </w:pPr>
            <w:r w:rsidRPr="00AF7E24">
              <w:rPr>
                <w:rFonts w:ascii="Calibri" w:eastAsia="Calibri" w:hAnsi="Calibri"/>
                <w:b/>
                <w:sz w:val="22"/>
                <w:szCs w:val="22"/>
                <w:lang w:val="en-US" w:eastAsia="en-US"/>
              </w:rPr>
              <w:t>English</w:t>
            </w:r>
          </w:p>
          <w:p w14:paraId="77006CDD" w14:textId="77777777" w:rsidR="00AF7E24" w:rsidRPr="00AF7E24" w:rsidRDefault="00AF7E24" w:rsidP="00AF7E24">
            <w:pPr>
              <w:spacing w:line="259" w:lineRule="auto"/>
              <w:rPr>
                <w:rFonts w:ascii="Calibri" w:eastAsia="Calibri" w:hAnsi="Calibri"/>
                <w:sz w:val="22"/>
                <w:szCs w:val="22"/>
                <w:lang w:val="en-US" w:eastAsia="en-US"/>
              </w:rPr>
            </w:pPr>
            <w:r w:rsidRPr="00AF7E24">
              <w:rPr>
                <w:rFonts w:ascii="Calibri" w:eastAsia="Calibri" w:hAnsi="Calibri"/>
                <w:sz w:val="22"/>
                <w:szCs w:val="22"/>
                <w:lang w:val="en-US" w:eastAsia="en-US"/>
              </w:rPr>
              <w:t xml:space="preserve">3 - 10W2, 10W3, 10W4, </w:t>
            </w:r>
          </w:p>
          <w:p w14:paraId="665D5B76" w14:textId="77777777" w:rsidR="00AF7E24" w:rsidRPr="00AF7E24" w:rsidRDefault="00AF7E24" w:rsidP="00AF7E24">
            <w:pPr>
              <w:spacing w:line="259" w:lineRule="auto"/>
              <w:rPr>
                <w:rFonts w:ascii="Calibri" w:eastAsia="Calibri" w:hAnsi="Calibri"/>
                <w:sz w:val="22"/>
                <w:szCs w:val="22"/>
                <w:lang w:val="en-US" w:eastAsia="en-US"/>
              </w:rPr>
            </w:pPr>
            <w:r w:rsidRPr="00AF7E24">
              <w:rPr>
                <w:rFonts w:ascii="Calibri" w:eastAsia="Calibri" w:hAnsi="Calibri"/>
                <w:sz w:val="22"/>
                <w:szCs w:val="22"/>
                <w:lang w:val="en-US" w:eastAsia="en-US"/>
              </w:rPr>
              <w:t>10W5</w:t>
            </w:r>
          </w:p>
        </w:tc>
        <w:tc>
          <w:tcPr>
            <w:tcW w:w="1156" w:type="dxa"/>
            <w:vMerge/>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14:paraId="268A9D67" w14:textId="77777777" w:rsidR="00AF7E24" w:rsidRPr="00AF7E24" w:rsidRDefault="00AF7E24" w:rsidP="00AF7E24">
            <w:pPr>
              <w:spacing w:line="259" w:lineRule="auto"/>
              <w:rPr>
                <w:rFonts w:ascii="Calibri" w:eastAsia="Calibri" w:hAnsi="Calibri"/>
                <w:sz w:val="22"/>
                <w:szCs w:val="22"/>
                <w:lang w:val="en-US" w:eastAsia="en-US"/>
              </w:rPr>
            </w:pPr>
          </w:p>
        </w:tc>
      </w:tr>
    </w:tbl>
    <w:p w14:paraId="72D617A5" w14:textId="77777777" w:rsidR="00AF7E24" w:rsidRPr="00AF7E24" w:rsidRDefault="00AF7E24" w:rsidP="00AF7E24">
      <w:pPr>
        <w:spacing w:after="160" w:line="259" w:lineRule="auto"/>
        <w:rPr>
          <w:rFonts w:ascii="Calibri" w:eastAsia="Calibri" w:hAnsi="Calibri"/>
          <w:b/>
          <w:sz w:val="22"/>
          <w:szCs w:val="22"/>
          <w:u w:val="single"/>
          <w:lang w:val="en-US" w:eastAsia="en-US"/>
        </w:rPr>
      </w:pPr>
    </w:p>
    <w:p w14:paraId="1CE2AAC1" w14:textId="77777777" w:rsidR="00AF7E24" w:rsidRPr="00AF7E24" w:rsidRDefault="00AF7E24" w:rsidP="00AF7E24">
      <w:pPr>
        <w:spacing w:after="160"/>
        <w:rPr>
          <w:rFonts w:ascii="Calibri" w:eastAsia="Arial" w:hAnsi="Calibri" w:cs="Calibri"/>
          <w:b/>
          <w:bCs/>
          <w:sz w:val="28"/>
          <w:szCs w:val="28"/>
          <w:u w:val="single"/>
          <w:lang w:eastAsia="en-US"/>
        </w:rPr>
      </w:pPr>
    </w:p>
    <w:p w14:paraId="5E3E698B" w14:textId="77777777" w:rsidR="00AF7E24" w:rsidRDefault="00AF7E24" w:rsidP="00AF7E24">
      <w:pPr>
        <w:spacing w:after="160"/>
        <w:rPr>
          <w:rFonts w:ascii="Calibri" w:eastAsia="Arial" w:hAnsi="Calibri" w:cs="Calibri"/>
          <w:b/>
          <w:bCs/>
          <w:u w:val="single"/>
          <w:lang w:eastAsia="en-US"/>
        </w:rPr>
      </w:pPr>
    </w:p>
    <w:p w14:paraId="63753075" w14:textId="77777777" w:rsidR="00AF7E24" w:rsidRDefault="00AF7E24" w:rsidP="00AF7E24">
      <w:pPr>
        <w:spacing w:after="160"/>
        <w:rPr>
          <w:rFonts w:ascii="Calibri" w:eastAsia="Arial" w:hAnsi="Calibri" w:cs="Calibri"/>
          <w:b/>
          <w:bCs/>
          <w:u w:val="single"/>
          <w:lang w:eastAsia="en-US"/>
        </w:rPr>
      </w:pPr>
    </w:p>
    <w:p w14:paraId="6846D068" w14:textId="77777777" w:rsidR="00AF7E24" w:rsidRDefault="00AF7E24" w:rsidP="00AF7E24">
      <w:pPr>
        <w:spacing w:after="160"/>
        <w:rPr>
          <w:rFonts w:ascii="Calibri" w:eastAsia="Arial" w:hAnsi="Calibri" w:cs="Calibri"/>
          <w:b/>
          <w:bCs/>
          <w:u w:val="single"/>
          <w:lang w:eastAsia="en-US"/>
        </w:rPr>
      </w:pPr>
    </w:p>
    <w:p w14:paraId="08A59431" w14:textId="77777777" w:rsidR="00AF7E24" w:rsidRDefault="00AF7E24" w:rsidP="00AF7E24">
      <w:pPr>
        <w:spacing w:after="160"/>
        <w:rPr>
          <w:rFonts w:ascii="Calibri" w:eastAsia="Arial" w:hAnsi="Calibri" w:cs="Calibri"/>
          <w:b/>
          <w:bCs/>
          <w:u w:val="single"/>
          <w:lang w:eastAsia="en-US"/>
        </w:rPr>
      </w:pPr>
    </w:p>
    <w:p w14:paraId="5CF0C35D" w14:textId="77777777" w:rsidR="00AF7E24" w:rsidRDefault="00AF7E24" w:rsidP="00AF7E24">
      <w:pPr>
        <w:spacing w:after="160"/>
        <w:rPr>
          <w:rFonts w:ascii="Calibri" w:eastAsia="Arial" w:hAnsi="Calibri" w:cs="Calibri"/>
          <w:b/>
          <w:bCs/>
          <w:u w:val="single"/>
          <w:lang w:eastAsia="en-US"/>
        </w:rPr>
      </w:pPr>
    </w:p>
    <w:p w14:paraId="259E95D0" w14:textId="4FE61BE9" w:rsidR="00AF7E24" w:rsidRDefault="00AF7E24" w:rsidP="00AF7E24">
      <w:pPr>
        <w:spacing w:after="160"/>
        <w:rPr>
          <w:rFonts w:ascii="Calibri" w:eastAsia="Arial" w:hAnsi="Calibri" w:cs="Calibri"/>
          <w:b/>
          <w:bCs/>
          <w:u w:val="single"/>
          <w:lang w:eastAsia="en-US"/>
        </w:rPr>
      </w:pPr>
    </w:p>
    <w:p w14:paraId="49C9A132" w14:textId="5739D60D" w:rsidR="00AF7E24" w:rsidRDefault="00AF7E24" w:rsidP="00AF7E24">
      <w:pPr>
        <w:spacing w:after="160"/>
        <w:rPr>
          <w:rFonts w:ascii="Calibri" w:eastAsia="Arial" w:hAnsi="Calibri" w:cs="Calibri"/>
          <w:b/>
          <w:bCs/>
          <w:u w:val="single"/>
          <w:lang w:eastAsia="en-US"/>
        </w:rPr>
      </w:pPr>
    </w:p>
    <w:p w14:paraId="60D59739" w14:textId="30AA62D5" w:rsidR="00AF7E24" w:rsidRDefault="00AF7E24" w:rsidP="00AF7E24">
      <w:pPr>
        <w:spacing w:after="160"/>
        <w:rPr>
          <w:rFonts w:ascii="Calibri" w:eastAsia="Arial" w:hAnsi="Calibri" w:cs="Calibri"/>
          <w:b/>
          <w:bCs/>
          <w:u w:val="single"/>
          <w:lang w:eastAsia="en-US"/>
        </w:rPr>
      </w:pPr>
    </w:p>
    <w:p w14:paraId="139E4B5E" w14:textId="77777777" w:rsidR="00AF7E24" w:rsidRDefault="00AF7E24" w:rsidP="00AF7E24">
      <w:pPr>
        <w:spacing w:after="160"/>
        <w:rPr>
          <w:rFonts w:ascii="Calibri" w:eastAsia="Arial" w:hAnsi="Calibri" w:cs="Calibri"/>
          <w:b/>
          <w:bCs/>
          <w:u w:val="single"/>
          <w:lang w:eastAsia="en-US"/>
        </w:rPr>
      </w:pPr>
    </w:p>
    <w:p w14:paraId="02B68F76" w14:textId="77777777" w:rsidR="00AF7E24" w:rsidRDefault="00AF7E24" w:rsidP="00AF7E24">
      <w:pPr>
        <w:spacing w:after="160"/>
        <w:rPr>
          <w:rFonts w:ascii="Calibri" w:eastAsia="Arial" w:hAnsi="Calibri" w:cs="Calibri"/>
          <w:b/>
          <w:bCs/>
          <w:u w:val="single"/>
          <w:lang w:eastAsia="en-US"/>
        </w:rPr>
      </w:pPr>
    </w:p>
    <w:p w14:paraId="3EBD7119" w14:textId="1B83AD5D" w:rsidR="00AF7E24" w:rsidRPr="00AF7E24" w:rsidRDefault="00AF7E24" w:rsidP="00AF7E24">
      <w:pPr>
        <w:spacing w:after="160"/>
        <w:rPr>
          <w:rFonts w:ascii="Calibri" w:eastAsia="Arial" w:hAnsi="Calibri" w:cs="Calibri"/>
          <w:b/>
          <w:bCs/>
          <w:u w:val="single"/>
          <w:lang w:eastAsia="en-US"/>
        </w:rPr>
      </w:pPr>
      <w:r w:rsidRPr="00AF7E24">
        <w:rPr>
          <w:rFonts w:ascii="Calibri" w:eastAsia="Arial" w:hAnsi="Calibri" w:cs="Calibri"/>
          <w:b/>
          <w:bCs/>
          <w:u w:val="single"/>
          <w:lang w:eastAsia="en-US"/>
        </w:rPr>
        <w:t>Microsoft Teams online Learning Behaviour Guidance</w:t>
      </w:r>
    </w:p>
    <w:p w14:paraId="04A8B4C3" w14:textId="77777777" w:rsidR="00AF7E24" w:rsidRPr="00AF7E24" w:rsidRDefault="00AF7E24" w:rsidP="00AF7E24">
      <w:pPr>
        <w:spacing w:after="160"/>
        <w:rPr>
          <w:rFonts w:ascii="Calibri" w:eastAsia="Arial" w:hAnsi="Calibri" w:cs="Calibri"/>
          <w:sz w:val="23"/>
          <w:szCs w:val="23"/>
          <w:lang w:val="en-US" w:eastAsia="en-US"/>
        </w:rPr>
      </w:pPr>
      <w:r w:rsidRPr="00AF7E24">
        <w:rPr>
          <w:rFonts w:ascii="Calibri" w:eastAsia="Arial" w:hAnsi="Calibri" w:cs="Calibri"/>
          <w:sz w:val="23"/>
          <w:szCs w:val="23"/>
          <w:lang w:eastAsia="en-US"/>
        </w:rPr>
        <w:t xml:space="preserve">Pupils are held responsible for their behaviour. Disruptive or abusive behaviour will not be tolerated at any level. On the extremely rare occasion, that disruptive behaviour becomes regular parents/carers will receive a call from school about the pupil accessing lessons in the future. All lessons will start with the expectations of the lesson outlined by the teacher leading the lesson. </w:t>
      </w:r>
    </w:p>
    <w:p w14:paraId="572B46CC" w14:textId="77777777" w:rsidR="00AF7E24" w:rsidRPr="00AF7E24" w:rsidRDefault="00AF7E24" w:rsidP="00AF7E24">
      <w:pPr>
        <w:numPr>
          <w:ilvl w:val="0"/>
          <w:numId w:val="1"/>
        </w:numPr>
        <w:spacing w:after="160" w:line="259" w:lineRule="auto"/>
        <w:contextualSpacing/>
        <w:rPr>
          <w:rFonts w:ascii="Calibri" w:eastAsia="Times New Roman" w:hAnsi="Calibri" w:cs="Calibri"/>
          <w:sz w:val="23"/>
          <w:szCs w:val="23"/>
          <w:lang w:val="en-US" w:eastAsia="en-US"/>
        </w:rPr>
      </w:pPr>
      <w:r w:rsidRPr="00AF7E24">
        <w:rPr>
          <w:rFonts w:ascii="Calibri" w:eastAsia="Arial" w:hAnsi="Calibri" w:cs="Calibri"/>
          <w:sz w:val="23"/>
          <w:szCs w:val="23"/>
          <w:lang w:eastAsia="en-US"/>
        </w:rPr>
        <w:t>All pupils must behave in a respectful, considerate and kind manner when they are accessing the online learning. They must listen to and take direction from their teacher when on the lesson.</w:t>
      </w:r>
    </w:p>
    <w:p w14:paraId="3247F586" w14:textId="77777777" w:rsidR="00AF7E24" w:rsidRPr="00AF7E24" w:rsidRDefault="00AF7E24" w:rsidP="00AF7E24">
      <w:pPr>
        <w:numPr>
          <w:ilvl w:val="0"/>
          <w:numId w:val="1"/>
        </w:numPr>
        <w:spacing w:after="160" w:line="259" w:lineRule="auto"/>
        <w:contextualSpacing/>
        <w:rPr>
          <w:rFonts w:ascii="Calibri" w:eastAsia="Times New Roman" w:hAnsi="Calibri" w:cs="Calibri"/>
          <w:sz w:val="23"/>
          <w:szCs w:val="23"/>
          <w:lang w:val="en-US" w:eastAsia="en-US"/>
        </w:rPr>
      </w:pPr>
      <w:r w:rsidRPr="00AF7E24">
        <w:rPr>
          <w:rFonts w:ascii="Calibri" w:eastAsia="Arial" w:hAnsi="Calibri" w:cs="Calibri"/>
          <w:sz w:val="23"/>
          <w:szCs w:val="23"/>
          <w:lang w:eastAsia="en-US"/>
        </w:rPr>
        <w:t xml:space="preserve">If a child demonstrates behaviour that the teacher deems to be unacceptable or inappropriate the teacher will follow the steps </w:t>
      </w:r>
    </w:p>
    <w:p w14:paraId="0DA2E15C" w14:textId="77777777" w:rsidR="00AF7E24" w:rsidRPr="00AF7E24" w:rsidRDefault="00AF7E24" w:rsidP="00AF7E24">
      <w:pPr>
        <w:numPr>
          <w:ilvl w:val="1"/>
          <w:numId w:val="1"/>
        </w:numPr>
        <w:spacing w:after="160" w:line="259" w:lineRule="auto"/>
        <w:contextualSpacing/>
        <w:rPr>
          <w:rFonts w:ascii="Calibri" w:eastAsia="Times New Roman" w:hAnsi="Calibri" w:cs="Calibri"/>
          <w:sz w:val="23"/>
          <w:szCs w:val="23"/>
          <w:lang w:val="en-US" w:eastAsia="en-US"/>
        </w:rPr>
      </w:pPr>
      <w:r w:rsidRPr="00AF7E24">
        <w:rPr>
          <w:rFonts w:ascii="Calibri" w:eastAsia="Arial" w:hAnsi="Calibri" w:cs="Calibri"/>
          <w:sz w:val="23"/>
          <w:szCs w:val="23"/>
          <w:lang w:eastAsia="en-US"/>
        </w:rPr>
        <w:t>Warn the Student that their behaviour is unacceptable and that they will be removed from the lesson if any other inappropriate comments are made, they will be removed from the lesson.</w:t>
      </w:r>
    </w:p>
    <w:p w14:paraId="3CAC4B6E" w14:textId="77777777" w:rsidR="00AF7E24" w:rsidRPr="00AF7E24" w:rsidRDefault="00AF7E24" w:rsidP="00AF7E24">
      <w:pPr>
        <w:numPr>
          <w:ilvl w:val="1"/>
          <w:numId w:val="1"/>
        </w:numPr>
        <w:spacing w:after="160" w:line="259" w:lineRule="auto"/>
        <w:contextualSpacing/>
        <w:rPr>
          <w:rFonts w:ascii="Calibri" w:eastAsia="Times New Roman" w:hAnsi="Calibri" w:cs="Calibri"/>
          <w:sz w:val="23"/>
          <w:szCs w:val="23"/>
          <w:lang w:val="en-US" w:eastAsia="en-US"/>
        </w:rPr>
      </w:pPr>
      <w:r w:rsidRPr="00AF7E24">
        <w:rPr>
          <w:rFonts w:ascii="Calibri" w:eastAsia="Arial" w:hAnsi="Calibri" w:cs="Calibri"/>
          <w:sz w:val="23"/>
          <w:szCs w:val="23"/>
          <w:lang w:eastAsia="en-US"/>
        </w:rPr>
        <w:t>Remove/Delete the comment.</w:t>
      </w:r>
    </w:p>
    <w:p w14:paraId="38D69FF7" w14:textId="77777777" w:rsidR="00AF7E24" w:rsidRPr="00AF7E24" w:rsidRDefault="00AF7E24" w:rsidP="00AF7E24">
      <w:pPr>
        <w:numPr>
          <w:ilvl w:val="1"/>
          <w:numId w:val="1"/>
        </w:numPr>
        <w:spacing w:after="160" w:line="259" w:lineRule="auto"/>
        <w:contextualSpacing/>
        <w:rPr>
          <w:rFonts w:ascii="Calibri" w:eastAsia="Times New Roman" w:hAnsi="Calibri" w:cs="Calibri"/>
          <w:sz w:val="23"/>
          <w:szCs w:val="23"/>
          <w:lang w:val="en-US" w:eastAsia="en-US"/>
        </w:rPr>
      </w:pPr>
      <w:r w:rsidRPr="00AF7E24">
        <w:rPr>
          <w:rFonts w:ascii="Calibri" w:eastAsia="Arial" w:hAnsi="Calibri" w:cs="Calibri"/>
          <w:sz w:val="23"/>
          <w:szCs w:val="23"/>
          <w:lang w:eastAsia="en-US"/>
        </w:rPr>
        <w:t>If the same pupil posts another comment/image that is deemed inappropriate then this pupil will be removed (this is the consequence) the parent must be contacted and informed that their child was removed from the online lesson and why. It must be agreed with the teacher that the pupil is allowed back into the online lessons and rules agreed with parent, pupil and teacher.</w:t>
      </w:r>
    </w:p>
    <w:p w14:paraId="1CC39AE1" w14:textId="77777777" w:rsidR="00AF7E24" w:rsidRPr="00AF7E24" w:rsidRDefault="00AF7E24" w:rsidP="00AF7E24">
      <w:pPr>
        <w:numPr>
          <w:ilvl w:val="0"/>
          <w:numId w:val="1"/>
        </w:numPr>
        <w:spacing w:after="160" w:line="259" w:lineRule="auto"/>
        <w:contextualSpacing/>
        <w:rPr>
          <w:rFonts w:ascii="Calibri" w:eastAsia="Calibri" w:hAnsi="Calibri" w:cs="Calibri"/>
          <w:sz w:val="23"/>
          <w:szCs w:val="23"/>
          <w:lang w:val="en-US" w:eastAsia="en-US"/>
        </w:rPr>
      </w:pPr>
      <w:r w:rsidRPr="00AF7E24">
        <w:rPr>
          <w:rFonts w:ascii="Calibri" w:eastAsia="Arial" w:hAnsi="Calibri" w:cs="Calibri"/>
          <w:sz w:val="23"/>
          <w:szCs w:val="23"/>
          <w:lang w:eastAsia="en-US"/>
        </w:rPr>
        <w:t xml:space="preserve">Pupils are expected to participate actively in lessons and complete tasks to the best of their ability. Teachers will provide encouragement and we expect pupils to try their very best. Positive points awarded on </w:t>
      </w:r>
      <w:proofErr w:type="spellStart"/>
      <w:r w:rsidRPr="00AF7E24">
        <w:rPr>
          <w:rFonts w:ascii="Calibri" w:eastAsia="Arial" w:hAnsi="Calibri" w:cs="Calibri"/>
          <w:sz w:val="23"/>
          <w:szCs w:val="23"/>
          <w:lang w:eastAsia="en-US"/>
        </w:rPr>
        <w:t>ClassCharts</w:t>
      </w:r>
      <w:proofErr w:type="spellEnd"/>
      <w:r w:rsidRPr="00AF7E24">
        <w:rPr>
          <w:rFonts w:ascii="Calibri" w:eastAsia="Arial" w:hAnsi="Calibri" w:cs="Calibri"/>
          <w:sz w:val="23"/>
          <w:szCs w:val="23"/>
          <w:lang w:eastAsia="en-US"/>
        </w:rPr>
        <w:t>.</w:t>
      </w:r>
    </w:p>
    <w:p w14:paraId="77AD2257" w14:textId="6304C9A8" w:rsidR="002C22DB" w:rsidRPr="00645D80" w:rsidRDefault="002C22DB">
      <w:pPr>
        <w:rPr>
          <w:rFonts w:asciiTheme="minorHAnsi" w:hAnsiTheme="minorHAnsi" w:cstheme="minorHAnsi"/>
          <w:sz w:val="23"/>
          <w:szCs w:val="23"/>
        </w:rPr>
      </w:pPr>
    </w:p>
    <w:p w14:paraId="49B91F5A" w14:textId="5DF49A0F" w:rsidR="002C22DB" w:rsidRPr="00645D80" w:rsidRDefault="002C22DB">
      <w:pPr>
        <w:rPr>
          <w:rFonts w:asciiTheme="minorHAnsi" w:hAnsiTheme="minorHAnsi" w:cstheme="minorHAnsi"/>
          <w:sz w:val="23"/>
          <w:szCs w:val="23"/>
        </w:rPr>
      </w:pPr>
    </w:p>
    <w:p w14:paraId="509C174F" w14:textId="6C229E68" w:rsidR="002C22DB" w:rsidRPr="00645D80" w:rsidRDefault="002C22DB">
      <w:pPr>
        <w:rPr>
          <w:rFonts w:asciiTheme="minorHAnsi" w:hAnsiTheme="minorHAnsi" w:cstheme="minorHAnsi"/>
          <w:sz w:val="23"/>
          <w:szCs w:val="23"/>
        </w:rPr>
      </w:pPr>
    </w:p>
    <w:p w14:paraId="4DC27ECE" w14:textId="77777777" w:rsidR="002C22DB" w:rsidRPr="00AF7E24" w:rsidRDefault="002C22DB">
      <w:pPr>
        <w:rPr>
          <w:rFonts w:asciiTheme="minorHAnsi" w:hAnsiTheme="minorHAnsi" w:cstheme="minorHAnsi"/>
          <w:sz w:val="23"/>
          <w:szCs w:val="23"/>
        </w:rPr>
      </w:pPr>
    </w:p>
    <w:sectPr w:rsidR="002C22DB" w:rsidRPr="00AF7E24" w:rsidSect="00AF7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546D"/>
    <w:multiLevelType w:val="hybridMultilevel"/>
    <w:tmpl w:val="5A40A87A"/>
    <w:lvl w:ilvl="0" w:tplc="02E201E2">
      <w:start w:val="1"/>
      <w:numFmt w:val="bullet"/>
      <w:lvlText w:val=""/>
      <w:lvlJc w:val="left"/>
      <w:pPr>
        <w:ind w:left="720" w:hanging="360"/>
      </w:pPr>
      <w:rPr>
        <w:rFonts w:ascii="Symbol" w:hAnsi="Symbol" w:hint="default"/>
      </w:rPr>
    </w:lvl>
    <w:lvl w:ilvl="1" w:tplc="AA447EBC">
      <w:start w:val="1"/>
      <w:numFmt w:val="bullet"/>
      <w:lvlText w:val="o"/>
      <w:lvlJc w:val="left"/>
      <w:pPr>
        <w:ind w:left="1440" w:hanging="360"/>
      </w:pPr>
      <w:rPr>
        <w:rFonts w:ascii="Courier New" w:hAnsi="Courier New" w:hint="default"/>
      </w:rPr>
    </w:lvl>
    <w:lvl w:ilvl="2" w:tplc="6FBC02C2">
      <w:start w:val="1"/>
      <w:numFmt w:val="bullet"/>
      <w:lvlText w:val=""/>
      <w:lvlJc w:val="left"/>
      <w:pPr>
        <w:ind w:left="2160" w:hanging="360"/>
      </w:pPr>
      <w:rPr>
        <w:rFonts w:ascii="Wingdings" w:hAnsi="Wingdings" w:hint="default"/>
      </w:rPr>
    </w:lvl>
    <w:lvl w:ilvl="3" w:tplc="1A50C3B6">
      <w:start w:val="1"/>
      <w:numFmt w:val="bullet"/>
      <w:lvlText w:val=""/>
      <w:lvlJc w:val="left"/>
      <w:pPr>
        <w:ind w:left="2880" w:hanging="360"/>
      </w:pPr>
      <w:rPr>
        <w:rFonts w:ascii="Symbol" w:hAnsi="Symbol" w:hint="default"/>
      </w:rPr>
    </w:lvl>
    <w:lvl w:ilvl="4" w:tplc="CE1A47FC">
      <w:start w:val="1"/>
      <w:numFmt w:val="bullet"/>
      <w:lvlText w:val="o"/>
      <w:lvlJc w:val="left"/>
      <w:pPr>
        <w:ind w:left="3600" w:hanging="360"/>
      </w:pPr>
      <w:rPr>
        <w:rFonts w:ascii="Courier New" w:hAnsi="Courier New" w:hint="default"/>
      </w:rPr>
    </w:lvl>
    <w:lvl w:ilvl="5" w:tplc="0212EB0C">
      <w:start w:val="1"/>
      <w:numFmt w:val="bullet"/>
      <w:lvlText w:val=""/>
      <w:lvlJc w:val="left"/>
      <w:pPr>
        <w:ind w:left="4320" w:hanging="360"/>
      </w:pPr>
      <w:rPr>
        <w:rFonts w:ascii="Wingdings" w:hAnsi="Wingdings" w:hint="default"/>
      </w:rPr>
    </w:lvl>
    <w:lvl w:ilvl="6" w:tplc="D15EA82A">
      <w:start w:val="1"/>
      <w:numFmt w:val="bullet"/>
      <w:lvlText w:val=""/>
      <w:lvlJc w:val="left"/>
      <w:pPr>
        <w:ind w:left="5040" w:hanging="360"/>
      </w:pPr>
      <w:rPr>
        <w:rFonts w:ascii="Symbol" w:hAnsi="Symbol" w:hint="default"/>
      </w:rPr>
    </w:lvl>
    <w:lvl w:ilvl="7" w:tplc="D68C48CA">
      <w:start w:val="1"/>
      <w:numFmt w:val="bullet"/>
      <w:lvlText w:val="o"/>
      <w:lvlJc w:val="left"/>
      <w:pPr>
        <w:ind w:left="5760" w:hanging="360"/>
      </w:pPr>
      <w:rPr>
        <w:rFonts w:ascii="Courier New" w:hAnsi="Courier New" w:hint="default"/>
      </w:rPr>
    </w:lvl>
    <w:lvl w:ilvl="8" w:tplc="D4123B5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21"/>
    <w:rsid w:val="002C22DB"/>
    <w:rsid w:val="002F6882"/>
    <w:rsid w:val="003B3D01"/>
    <w:rsid w:val="00401ED6"/>
    <w:rsid w:val="006269AB"/>
    <w:rsid w:val="00645D80"/>
    <w:rsid w:val="006F2F62"/>
    <w:rsid w:val="00705C62"/>
    <w:rsid w:val="007842DE"/>
    <w:rsid w:val="00906396"/>
    <w:rsid w:val="0097363B"/>
    <w:rsid w:val="00A263AA"/>
    <w:rsid w:val="00AF7E24"/>
    <w:rsid w:val="00B40521"/>
    <w:rsid w:val="00B73391"/>
    <w:rsid w:val="00C53B0E"/>
    <w:rsid w:val="00CE6990"/>
    <w:rsid w:val="00DF6DB0"/>
    <w:rsid w:val="00E736AE"/>
    <w:rsid w:val="00EC5F07"/>
    <w:rsid w:val="00F92D39"/>
    <w:rsid w:val="00FF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6B96"/>
  <w15:chartTrackingRefBased/>
  <w15:docId w15:val="{E5999C82-8134-4CDE-8A20-C3A8CF63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52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521"/>
    <w:rPr>
      <w:color w:val="0000FF"/>
      <w:u w:val="single"/>
    </w:rPr>
  </w:style>
  <w:style w:type="paragraph" w:styleId="NormalWeb">
    <w:name w:val="Normal (Web)"/>
    <w:basedOn w:val="Normal"/>
    <w:uiPriority w:val="99"/>
    <w:unhideWhenUsed/>
    <w:rsid w:val="00B405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h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hhs.net" TargetMode="External"/><Relationship Id="rId5" Type="http://schemas.openxmlformats.org/officeDocument/2006/relationships/hyperlink" Target="http://www.offic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dc:creator>
  <cp:keywords/>
  <dc:description/>
  <cp:lastModifiedBy>White M</cp:lastModifiedBy>
  <cp:revision>2</cp:revision>
  <dcterms:created xsi:type="dcterms:W3CDTF">2020-06-08T08:36:00Z</dcterms:created>
  <dcterms:modified xsi:type="dcterms:W3CDTF">2020-06-08T08:36:00Z</dcterms:modified>
</cp:coreProperties>
</file>